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2CC94" w14:textId="77777777" w:rsidR="00274360" w:rsidRDefault="00274360" w:rsidP="00492AAB">
      <w:pPr>
        <w:spacing w:after="80" w:line="240" w:lineRule="auto"/>
      </w:pPr>
    </w:p>
    <w:p w14:paraId="1ABEF647" w14:textId="77777777" w:rsidR="00274360" w:rsidRDefault="00274360" w:rsidP="00492AAB">
      <w:pPr>
        <w:spacing w:after="80" w:line="240" w:lineRule="auto"/>
      </w:pPr>
    </w:p>
    <w:p w14:paraId="2AFAB13A" w14:textId="77777777" w:rsidR="00274360" w:rsidRDefault="00274360" w:rsidP="00492AAB">
      <w:pPr>
        <w:spacing w:after="80" w:line="240" w:lineRule="auto"/>
      </w:pPr>
    </w:p>
    <w:p w14:paraId="6E6DBC39" w14:textId="77777777" w:rsidR="00274360" w:rsidRDefault="00274360" w:rsidP="00492AAB">
      <w:pPr>
        <w:spacing w:after="80" w:line="240" w:lineRule="auto"/>
      </w:pPr>
    </w:p>
    <w:p w14:paraId="02DAB71B" w14:textId="77777777" w:rsidR="00274360" w:rsidRDefault="00000000" w:rsidP="00492AAB">
      <w:pPr>
        <w:spacing w:line="240" w:lineRule="auto"/>
        <w:jc w:val="center"/>
      </w:pPr>
      <w:r>
        <w:rPr>
          <w:b/>
          <w:bCs/>
          <w:color w:val="1F2937"/>
          <w:sz w:val="48"/>
          <w:szCs w:val="48"/>
        </w:rPr>
        <w:t>에코그린산업(주)</w:t>
      </w:r>
    </w:p>
    <w:p w14:paraId="1BAF412E" w14:textId="77777777" w:rsidR="00274360" w:rsidRDefault="00274360" w:rsidP="00492AAB">
      <w:pPr>
        <w:spacing w:after="80" w:line="240" w:lineRule="auto"/>
      </w:pPr>
    </w:p>
    <w:p w14:paraId="2D64484C" w14:textId="77777777" w:rsidR="00274360" w:rsidRDefault="00000000" w:rsidP="00492AAB">
      <w:pPr>
        <w:spacing w:line="240" w:lineRule="auto"/>
        <w:jc w:val="center"/>
      </w:pPr>
      <w:r>
        <w:rPr>
          <w:b/>
          <w:bCs/>
          <w:color w:val="1F2937"/>
          <w:sz w:val="40"/>
          <w:szCs w:val="40"/>
        </w:rPr>
        <w:t>환경경영시스템 변경관리 절차서</w:t>
      </w:r>
    </w:p>
    <w:p w14:paraId="7B365A22" w14:textId="77777777" w:rsidR="00274360" w:rsidRDefault="00274360" w:rsidP="00492AAB">
      <w:pPr>
        <w:spacing w:after="80" w:line="240" w:lineRule="auto"/>
      </w:pPr>
    </w:p>
    <w:p w14:paraId="6F2CB1FA" w14:textId="77777777" w:rsidR="00274360" w:rsidRDefault="00000000" w:rsidP="00492AAB">
      <w:pPr>
        <w:spacing w:before="200" w:line="240" w:lineRule="auto"/>
        <w:jc w:val="center"/>
      </w:pPr>
      <w:r>
        <w:rPr>
          <w:color w:val="6B7280"/>
        </w:rPr>
        <w:t>문서번호: EP-006    개정번호: Rev.0</w:t>
      </w:r>
    </w:p>
    <w:p w14:paraId="20B4A5C1" w14:textId="77777777" w:rsidR="00274360" w:rsidRDefault="00274360" w:rsidP="00492AAB">
      <w:pPr>
        <w:spacing w:after="80" w:line="240" w:lineRule="auto"/>
      </w:pPr>
    </w:p>
    <w:p w14:paraId="4D47A02C" w14:textId="77777777" w:rsidR="00274360" w:rsidRDefault="00274360" w:rsidP="00492AAB">
      <w:pPr>
        <w:spacing w:after="80" w:line="240" w:lineRule="auto"/>
      </w:pP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61"/>
        <w:gridCol w:w="1461"/>
        <w:gridCol w:w="1462"/>
        <w:gridCol w:w="1462"/>
      </w:tblGrid>
      <w:tr w:rsidR="00274360" w14:paraId="67841156"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4FD8A7A0" w14:textId="77777777" w:rsidR="00274360" w:rsidRDefault="00000000" w:rsidP="00492AAB">
            <w:pPr>
              <w:spacing w:line="240" w:lineRule="auto"/>
              <w:jc w:val="center"/>
            </w:pPr>
            <w:r>
              <w:rPr>
                <w:b/>
                <w:bCs/>
              </w:rPr>
              <w:t>구분</w:t>
            </w:r>
          </w:p>
        </w:tc>
        <w:tc>
          <w:tcPr>
            <w:tcW w:w="1250" w:type="pct"/>
            <w:tcBorders>
              <w:top w:val="single" w:sz="1" w:space="0" w:color="AAAAAA"/>
              <w:left w:val="single" w:sz="1" w:space="0" w:color="AAAAAA"/>
              <w:bottom w:val="single" w:sz="1" w:space="0" w:color="AAAAAA"/>
              <w:right w:val="single" w:sz="1" w:space="0" w:color="AAAAAA"/>
            </w:tcBorders>
            <w:vAlign w:val="center"/>
          </w:tcPr>
          <w:p w14:paraId="45A397B1" w14:textId="77777777" w:rsidR="00274360" w:rsidRDefault="00000000" w:rsidP="00492AAB">
            <w:pPr>
              <w:spacing w:line="240" w:lineRule="auto"/>
              <w:jc w:val="center"/>
            </w:pPr>
            <w:r>
              <w:rPr>
                <w:b/>
                <w:bCs/>
              </w:rPr>
              <w:t>작성</w:t>
            </w:r>
          </w:p>
        </w:tc>
        <w:tc>
          <w:tcPr>
            <w:tcW w:w="1250" w:type="pct"/>
            <w:tcBorders>
              <w:top w:val="single" w:sz="1" w:space="0" w:color="AAAAAA"/>
              <w:left w:val="single" w:sz="1" w:space="0" w:color="AAAAAA"/>
              <w:bottom w:val="single" w:sz="1" w:space="0" w:color="AAAAAA"/>
              <w:right w:val="single" w:sz="1" w:space="0" w:color="AAAAAA"/>
            </w:tcBorders>
            <w:vAlign w:val="center"/>
          </w:tcPr>
          <w:p w14:paraId="2FFF30BA" w14:textId="77777777" w:rsidR="00274360" w:rsidRDefault="00000000" w:rsidP="00492AAB">
            <w:pPr>
              <w:spacing w:line="240" w:lineRule="auto"/>
              <w:jc w:val="center"/>
            </w:pPr>
            <w:r>
              <w:rPr>
                <w:b/>
                <w:bCs/>
              </w:rPr>
              <w:t>검토</w:t>
            </w:r>
          </w:p>
        </w:tc>
        <w:tc>
          <w:tcPr>
            <w:tcW w:w="1250" w:type="pct"/>
            <w:tcBorders>
              <w:top w:val="single" w:sz="1" w:space="0" w:color="AAAAAA"/>
              <w:left w:val="single" w:sz="1" w:space="0" w:color="AAAAAA"/>
              <w:bottom w:val="single" w:sz="1" w:space="0" w:color="AAAAAA"/>
              <w:right w:val="single" w:sz="1" w:space="0" w:color="AAAAAA"/>
            </w:tcBorders>
            <w:vAlign w:val="center"/>
          </w:tcPr>
          <w:p w14:paraId="6BFD17B9" w14:textId="77777777" w:rsidR="00274360" w:rsidRDefault="00000000" w:rsidP="00492AAB">
            <w:pPr>
              <w:spacing w:line="240" w:lineRule="auto"/>
              <w:jc w:val="center"/>
            </w:pPr>
            <w:r>
              <w:rPr>
                <w:b/>
                <w:bCs/>
              </w:rPr>
              <w:t>승인</w:t>
            </w:r>
          </w:p>
        </w:tc>
      </w:tr>
      <w:tr w:rsidR="00274360" w14:paraId="219D3F0D"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5099F71E" w14:textId="77777777" w:rsidR="00274360" w:rsidRDefault="00000000" w:rsidP="00492AAB">
            <w:pPr>
              <w:spacing w:line="240" w:lineRule="auto"/>
              <w:jc w:val="center"/>
            </w:pPr>
            <w:r>
              <w:rPr>
                <w:b/>
                <w:bCs/>
              </w:rPr>
              <w:t>서명</w:t>
            </w:r>
          </w:p>
        </w:tc>
        <w:tc>
          <w:tcPr>
            <w:tcW w:w="1250" w:type="pct"/>
            <w:tcBorders>
              <w:top w:val="single" w:sz="1" w:space="0" w:color="AAAAAA"/>
              <w:left w:val="single" w:sz="1" w:space="0" w:color="AAAAAA"/>
              <w:bottom w:val="single" w:sz="1" w:space="0" w:color="AAAAAA"/>
              <w:right w:val="single" w:sz="1" w:space="0" w:color="AAAAAA"/>
            </w:tcBorders>
            <w:vAlign w:val="center"/>
          </w:tcPr>
          <w:p w14:paraId="3DAA22CC" w14:textId="77777777" w:rsidR="00274360" w:rsidRDefault="00000000" w:rsidP="00492AAB">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4305D156" w14:textId="77777777" w:rsidR="00274360" w:rsidRDefault="00000000" w:rsidP="00492AAB">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513CB94A" w14:textId="77777777" w:rsidR="00274360" w:rsidRDefault="00000000" w:rsidP="00492AAB">
            <w:pPr>
              <w:spacing w:before="240" w:after="240" w:line="240" w:lineRule="auto"/>
              <w:jc w:val="center"/>
            </w:pPr>
            <w:r>
              <w:t xml:space="preserve"> </w:t>
            </w:r>
          </w:p>
        </w:tc>
      </w:tr>
      <w:tr w:rsidR="00274360" w14:paraId="174E13A7"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2888902B" w14:textId="77777777" w:rsidR="00274360" w:rsidRDefault="00000000" w:rsidP="00492AAB">
            <w:pPr>
              <w:spacing w:line="240" w:lineRule="auto"/>
              <w:jc w:val="center"/>
            </w:pPr>
            <w:r>
              <w:rPr>
                <w:b/>
                <w:bCs/>
              </w:rPr>
              <w:t>일자</w:t>
            </w:r>
          </w:p>
        </w:tc>
        <w:tc>
          <w:tcPr>
            <w:tcW w:w="1250" w:type="pct"/>
            <w:tcBorders>
              <w:top w:val="single" w:sz="1" w:space="0" w:color="AAAAAA"/>
              <w:left w:val="single" w:sz="1" w:space="0" w:color="AAAAAA"/>
              <w:bottom w:val="single" w:sz="1" w:space="0" w:color="AAAAAA"/>
              <w:right w:val="single" w:sz="1" w:space="0" w:color="AAAAAA"/>
            </w:tcBorders>
            <w:vAlign w:val="center"/>
          </w:tcPr>
          <w:p w14:paraId="1A0F8F2D" w14:textId="77777777" w:rsidR="00274360" w:rsidRDefault="00000000" w:rsidP="00492AAB">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61F464BF" w14:textId="77777777" w:rsidR="00274360" w:rsidRDefault="00000000" w:rsidP="00492AAB">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77C9E473" w14:textId="77777777" w:rsidR="00274360" w:rsidRDefault="00000000" w:rsidP="00492AAB">
            <w:pPr>
              <w:spacing w:before="240" w:after="240" w:line="240" w:lineRule="auto"/>
              <w:jc w:val="center"/>
            </w:pPr>
            <w:r>
              <w:t xml:space="preserve"> </w:t>
            </w:r>
          </w:p>
        </w:tc>
      </w:tr>
    </w:tbl>
    <w:p w14:paraId="2954BB85" w14:textId="77777777" w:rsidR="00274360" w:rsidRDefault="00274360" w:rsidP="00492AAB">
      <w:pPr>
        <w:spacing w:after="80" w:line="240" w:lineRule="auto"/>
      </w:pPr>
    </w:p>
    <w:p w14:paraId="32AAAC97" w14:textId="77777777" w:rsidR="00274360" w:rsidRDefault="00000000" w:rsidP="00492AAB">
      <w:pPr>
        <w:spacing w:line="240" w:lineRule="auto"/>
        <w:jc w:val="center"/>
      </w:pPr>
      <w:r>
        <w:rPr>
          <w:color w:val="6B7280"/>
        </w:rPr>
        <w:t>제정일: 2026. 04. 02</w:t>
      </w:r>
    </w:p>
    <w:p w14:paraId="58ABFD70" w14:textId="77777777" w:rsidR="00274360" w:rsidRDefault="00000000" w:rsidP="00492AAB">
      <w:pPr>
        <w:spacing w:before="120" w:line="240" w:lineRule="auto"/>
        <w:jc w:val="center"/>
      </w:pPr>
      <w:r>
        <w:rPr>
          <w:b/>
          <w:bCs/>
          <w:color w:val="1E40AF"/>
          <w:sz w:val="18"/>
          <w:szCs w:val="18"/>
        </w:rPr>
        <w:t>[ 관리본 ]</w:t>
      </w:r>
    </w:p>
    <w:p w14:paraId="592690B2" w14:textId="77777777" w:rsidR="00274360" w:rsidRDefault="00274360" w:rsidP="00492AAB">
      <w:pPr>
        <w:spacing w:line="240" w:lineRule="auto"/>
        <w:sectPr w:rsidR="00274360">
          <w:pgSz w:w="11906" w:h="16838"/>
          <w:pgMar w:top="1440" w:right="1080" w:bottom="1440" w:left="1080" w:header="720" w:footer="720" w:gutter="0"/>
          <w:cols w:space="720"/>
          <w:docGrid w:linePitch="360"/>
        </w:sectPr>
      </w:pPr>
    </w:p>
    <w:sdt>
      <w:sdtPr>
        <w:alias w:val="목  차"/>
        <w:id w:val="-169568856"/>
      </w:sdtPr>
      <w:sdtContent>
        <w:p w14:paraId="3789E2CB" w14:textId="77777777" w:rsidR="00492AAB" w:rsidRDefault="00000000" w:rsidP="00492AAB">
          <w:pPr>
            <w:pStyle w:val="11"/>
            <w:tabs>
              <w:tab w:val="right" w:leader="dot" w:pos="9736"/>
            </w:tabs>
            <w:spacing w:line="240" w:lineRule="auto"/>
            <w:rPr>
              <w:noProof/>
            </w:rPr>
          </w:pPr>
          <w:r>
            <w:fldChar w:fldCharType="begin"/>
          </w:r>
          <w:r>
            <w:instrText>TOC \h \o "1-3"</w:instrText>
          </w:r>
          <w:r>
            <w:fldChar w:fldCharType="separate"/>
          </w:r>
          <w:hyperlink w:anchor="_Toc226062831" w:history="1">
            <w:r w:rsidR="00492AAB" w:rsidRPr="004A3691">
              <w:rPr>
                <w:rStyle w:val="a5"/>
                <w:b/>
                <w:bCs/>
                <w:noProof/>
              </w:rPr>
              <w:t>1. 목적</w:t>
            </w:r>
            <w:r w:rsidR="00492AAB">
              <w:rPr>
                <w:noProof/>
              </w:rPr>
              <w:tab/>
            </w:r>
            <w:r w:rsidR="00492AAB">
              <w:rPr>
                <w:noProof/>
              </w:rPr>
              <w:fldChar w:fldCharType="begin"/>
            </w:r>
            <w:r w:rsidR="00492AAB">
              <w:rPr>
                <w:noProof/>
              </w:rPr>
              <w:instrText xml:space="preserve"> PAGEREF _Toc226062831 \h </w:instrText>
            </w:r>
            <w:r w:rsidR="00492AAB">
              <w:rPr>
                <w:noProof/>
              </w:rPr>
            </w:r>
            <w:r w:rsidR="00492AAB">
              <w:rPr>
                <w:noProof/>
              </w:rPr>
              <w:fldChar w:fldCharType="separate"/>
            </w:r>
            <w:r w:rsidR="00492AAB">
              <w:rPr>
                <w:noProof/>
              </w:rPr>
              <w:t>3</w:t>
            </w:r>
            <w:r w:rsidR="00492AAB">
              <w:rPr>
                <w:noProof/>
              </w:rPr>
              <w:fldChar w:fldCharType="end"/>
            </w:r>
          </w:hyperlink>
        </w:p>
        <w:p w14:paraId="3FCE4F53" w14:textId="77777777" w:rsidR="00492AAB" w:rsidRDefault="00492AAB" w:rsidP="00492AAB">
          <w:pPr>
            <w:pStyle w:val="11"/>
            <w:tabs>
              <w:tab w:val="right" w:leader="dot" w:pos="9736"/>
            </w:tabs>
            <w:spacing w:line="240" w:lineRule="auto"/>
            <w:rPr>
              <w:noProof/>
            </w:rPr>
          </w:pPr>
          <w:hyperlink w:anchor="_Toc226062832" w:history="1">
            <w:r w:rsidRPr="004A3691">
              <w:rPr>
                <w:rStyle w:val="a5"/>
                <w:b/>
                <w:bCs/>
                <w:noProof/>
              </w:rPr>
              <w:t>2. 적용범위</w:t>
            </w:r>
            <w:r>
              <w:rPr>
                <w:noProof/>
              </w:rPr>
              <w:tab/>
            </w:r>
            <w:r>
              <w:rPr>
                <w:noProof/>
              </w:rPr>
              <w:fldChar w:fldCharType="begin"/>
            </w:r>
            <w:r>
              <w:rPr>
                <w:noProof/>
              </w:rPr>
              <w:instrText xml:space="preserve"> PAGEREF _Toc226062832 \h </w:instrText>
            </w:r>
            <w:r>
              <w:rPr>
                <w:noProof/>
              </w:rPr>
            </w:r>
            <w:r>
              <w:rPr>
                <w:noProof/>
              </w:rPr>
              <w:fldChar w:fldCharType="separate"/>
            </w:r>
            <w:r>
              <w:rPr>
                <w:noProof/>
              </w:rPr>
              <w:t>3</w:t>
            </w:r>
            <w:r>
              <w:rPr>
                <w:noProof/>
              </w:rPr>
              <w:fldChar w:fldCharType="end"/>
            </w:r>
          </w:hyperlink>
        </w:p>
        <w:p w14:paraId="68C60B3A" w14:textId="77777777" w:rsidR="00492AAB" w:rsidRDefault="00492AAB" w:rsidP="00492AAB">
          <w:pPr>
            <w:pStyle w:val="11"/>
            <w:tabs>
              <w:tab w:val="right" w:leader="dot" w:pos="9736"/>
            </w:tabs>
            <w:spacing w:line="240" w:lineRule="auto"/>
            <w:rPr>
              <w:noProof/>
            </w:rPr>
          </w:pPr>
          <w:hyperlink w:anchor="_Toc226062833" w:history="1">
            <w:r w:rsidRPr="004A3691">
              <w:rPr>
                <w:rStyle w:val="a5"/>
                <w:b/>
                <w:bCs/>
                <w:noProof/>
              </w:rPr>
              <w:t>3. 용어 및 정의</w:t>
            </w:r>
            <w:r>
              <w:rPr>
                <w:noProof/>
              </w:rPr>
              <w:tab/>
            </w:r>
            <w:r>
              <w:rPr>
                <w:noProof/>
              </w:rPr>
              <w:fldChar w:fldCharType="begin"/>
            </w:r>
            <w:r>
              <w:rPr>
                <w:noProof/>
              </w:rPr>
              <w:instrText xml:space="preserve"> PAGEREF _Toc226062833 \h </w:instrText>
            </w:r>
            <w:r>
              <w:rPr>
                <w:noProof/>
              </w:rPr>
            </w:r>
            <w:r>
              <w:rPr>
                <w:noProof/>
              </w:rPr>
              <w:fldChar w:fldCharType="separate"/>
            </w:r>
            <w:r>
              <w:rPr>
                <w:noProof/>
              </w:rPr>
              <w:t>3</w:t>
            </w:r>
            <w:r>
              <w:rPr>
                <w:noProof/>
              </w:rPr>
              <w:fldChar w:fldCharType="end"/>
            </w:r>
          </w:hyperlink>
        </w:p>
        <w:p w14:paraId="10A99560" w14:textId="77777777" w:rsidR="00492AAB" w:rsidRDefault="00492AAB" w:rsidP="00492AAB">
          <w:pPr>
            <w:pStyle w:val="11"/>
            <w:tabs>
              <w:tab w:val="right" w:leader="dot" w:pos="9736"/>
            </w:tabs>
            <w:spacing w:line="240" w:lineRule="auto"/>
            <w:rPr>
              <w:noProof/>
            </w:rPr>
          </w:pPr>
          <w:hyperlink w:anchor="_Toc226062834" w:history="1">
            <w:r w:rsidRPr="004A3691">
              <w:rPr>
                <w:rStyle w:val="a5"/>
                <w:b/>
                <w:bCs/>
                <w:noProof/>
              </w:rPr>
              <w:t>4. 책임과 권한</w:t>
            </w:r>
            <w:r>
              <w:rPr>
                <w:noProof/>
              </w:rPr>
              <w:tab/>
            </w:r>
            <w:r>
              <w:rPr>
                <w:noProof/>
              </w:rPr>
              <w:fldChar w:fldCharType="begin"/>
            </w:r>
            <w:r>
              <w:rPr>
                <w:noProof/>
              </w:rPr>
              <w:instrText xml:space="preserve"> PAGEREF _Toc226062834 \h </w:instrText>
            </w:r>
            <w:r>
              <w:rPr>
                <w:noProof/>
              </w:rPr>
            </w:r>
            <w:r>
              <w:rPr>
                <w:noProof/>
              </w:rPr>
              <w:fldChar w:fldCharType="separate"/>
            </w:r>
            <w:r>
              <w:rPr>
                <w:noProof/>
              </w:rPr>
              <w:t>4</w:t>
            </w:r>
            <w:r>
              <w:rPr>
                <w:noProof/>
              </w:rPr>
              <w:fldChar w:fldCharType="end"/>
            </w:r>
          </w:hyperlink>
        </w:p>
        <w:p w14:paraId="54D44D87" w14:textId="77777777" w:rsidR="00492AAB" w:rsidRDefault="00492AAB" w:rsidP="00492AAB">
          <w:pPr>
            <w:pStyle w:val="11"/>
            <w:tabs>
              <w:tab w:val="right" w:leader="dot" w:pos="9736"/>
            </w:tabs>
            <w:spacing w:line="240" w:lineRule="auto"/>
            <w:rPr>
              <w:noProof/>
            </w:rPr>
          </w:pPr>
          <w:hyperlink w:anchor="_Toc226062835" w:history="1">
            <w:r w:rsidRPr="004A3691">
              <w:rPr>
                <w:rStyle w:val="a5"/>
                <w:b/>
                <w:bCs/>
                <w:noProof/>
              </w:rPr>
              <w:t>5. 절차</w:t>
            </w:r>
            <w:r>
              <w:rPr>
                <w:noProof/>
              </w:rPr>
              <w:tab/>
            </w:r>
            <w:r>
              <w:rPr>
                <w:noProof/>
              </w:rPr>
              <w:fldChar w:fldCharType="begin"/>
            </w:r>
            <w:r>
              <w:rPr>
                <w:noProof/>
              </w:rPr>
              <w:instrText xml:space="preserve"> PAGEREF _Toc226062835 \h </w:instrText>
            </w:r>
            <w:r>
              <w:rPr>
                <w:noProof/>
              </w:rPr>
            </w:r>
            <w:r>
              <w:rPr>
                <w:noProof/>
              </w:rPr>
              <w:fldChar w:fldCharType="separate"/>
            </w:r>
            <w:r>
              <w:rPr>
                <w:noProof/>
              </w:rPr>
              <w:t>6</w:t>
            </w:r>
            <w:r>
              <w:rPr>
                <w:noProof/>
              </w:rPr>
              <w:fldChar w:fldCharType="end"/>
            </w:r>
          </w:hyperlink>
        </w:p>
        <w:p w14:paraId="6FAF2316" w14:textId="77777777" w:rsidR="00492AAB" w:rsidRDefault="00492AAB" w:rsidP="00492AAB">
          <w:pPr>
            <w:pStyle w:val="20"/>
            <w:tabs>
              <w:tab w:val="right" w:leader="dot" w:pos="9736"/>
            </w:tabs>
            <w:spacing w:line="240" w:lineRule="auto"/>
            <w:ind w:left="400"/>
            <w:rPr>
              <w:noProof/>
            </w:rPr>
          </w:pPr>
          <w:hyperlink w:anchor="_Toc226062836" w:history="1">
            <w:r w:rsidRPr="004A3691">
              <w:rPr>
                <w:rStyle w:val="a5"/>
                <w:b/>
                <w:bCs/>
                <w:noProof/>
              </w:rPr>
              <w:t>변경 출처 식별 및 모니터링</w:t>
            </w:r>
            <w:r>
              <w:rPr>
                <w:noProof/>
              </w:rPr>
              <w:tab/>
            </w:r>
            <w:r>
              <w:rPr>
                <w:noProof/>
              </w:rPr>
              <w:fldChar w:fldCharType="begin"/>
            </w:r>
            <w:r>
              <w:rPr>
                <w:noProof/>
              </w:rPr>
              <w:instrText xml:space="preserve"> PAGEREF _Toc226062836 \h </w:instrText>
            </w:r>
            <w:r>
              <w:rPr>
                <w:noProof/>
              </w:rPr>
            </w:r>
            <w:r>
              <w:rPr>
                <w:noProof/>
              </w:rPr>
              <w:fldChar w:fldCharType="separate"/>
            </w:r>
            <w:r>
              <w:rPr>
                <w:noProof/>
              </w:rPr>
              <w:t>6</w:t>
            </w:r>
            <w:r>
              <w:rPr>
                <w:noProof/>
              </w:rPr>
              <w:fldChar w:fldCharType="end"/>
            </w:r>
          </w:hyperlink>
        </w:p>
        <w:p w14:paraId="2CE1E42D" w14:textId="77777777" w:rsidR="00492AAB" w:rsidRDefault="00492AAB" w:rsidP="00492AAB">
          <w:pPr>
            <w:pStyle w:val="20"/>
            <w:tabs>
              <w:tab w:val="right" w:leader="dot" w:pos="9736"/>
            </w:tabs>
            <w:spacing w:line="240" w:lineRule="auto"/>
            <w:ind w:left="400"/>
            <w:rPr>
              <w:noProof/>
            </w:rPr>
          </w:pPr>
          <w:hyperlink w:anchor="_Toc226062837" w:history="1">
            <w:r w:rsidRPr="004A3691">
              <w:rPr>
                <w:rStyle w:val="a5"/>
                <w:b/>
                <w:bCs/>
                <w:noProof/>
              </w:rPr>
              <w:t>변경요청 및 변경영향평가</w:t>
            </w:r>
            <w:r>
              <w:rPr>
                <w:noProof/>
              </w:rPr>
              <w:tab/>
            </w:r>
            <w:r>
              <w:rPr>
                <w:noProof/>
              </w:rPr>
              <w:fldChar w:fldCharType="begin"/>
            </w:r>
            <w:r>
              <w:rPr>
                <w:noProof/>
              </w:rPr>
              <w:instrText xml:space="preserve"> PAGEREF _Toc226062837 \h </w:instrText>
            </w:r>
            <w:r>
              <w:rPr>
                <w:noProof/>
              </w:rPr>
            </w:r>
            <w:r>
              <w:rPr>
                <w:noProof/>
              </w:rPr>
              <w:fldChar w:fldCharType="separate"/>
            </w:r>
            <w:r>
              <w:rPr>
                <w:noProof/>
              </w:rPr>
              <w:t>8</w:t>
            </w:r>
            <w:r>
              <w:rPr>
                <w:noProof/>
              </w:rPr>
              <w:fldChar w:fldCharType="end"/>
            </w:r>
          </w:hyperlink>
        </w:p>
        <w:p w14:paraId="70FB5C73" w14:textId="77777777" w:rsidR="00492AAB" w:rsidRDefault="00492AAB" w:rsidP="00492AAB">
          <w:pPr>
            <w:pStyle w:val="20"/>
            <w:tabs>
              <w:tab w:val="right" w:leader="dot" w:pos="9736"/>
            </w:tabs>
            <w:spacing w:line="240" w:lineRule="auto"/>
            <w:ind w:left="400"/>
            <w:rPr>
              <w:noProof/>
            </w:rPr>
          </w:pPr>
          <w:hyperlink w:anchor="_Toc226062838" w:history="1">
            <w:r w:rsidRPr="004A3691">
              <w:rPr>
                <w:rStyle w:val="a5"/>
                <w:b/>
                <w:bCs/>
                <w:noProof/>
              </w:rPr>
              <w:t>변경 승인 및 실행</w:t>
            </w:r>
            <w:r>
              <w:rPr>
                <w:noProof/>
              </w:rPr>
              <w:tab/>
            </w:r>
            <w:r>
              <w:rPr>
                <w:noProof/>
              </w:rPr>
              <w:fldChar w:fldCharType="begin"/>
            </w:r>
            <w:r>
              <w:rPr>
                <w:noProof/>
              </w:rPr>
              <w:instrText xml:space="preserve"> PAGEREF _Toc226062838 \h </w:instrText>
            </w:r>
            <w:r>
              <w:rPr>
                <w:noProof/>
              </w:rPr>
            </w:r>
            <w:r>
              <w:rPr>
                <w:noProof/>
              </w:rPr>
              <w:fldChar w:fldCharType="separate"/>
            </w:r>
            <w:r>
              <w:rPr>
                <w:noProof/>
              </w:rPr>
              <w:t>9</w:t>
            </w:r>
            <w:r>
              <w:rPr>
                <w:noProof/>
              </w:rPr>
              <w:fldChar w:fldCharType="end"/>
            </w:r>
          </w:hyperlink>
        </w:p>
        <w:p w14:paraId="76169A44" w14:textId="77777777" w:rsidR="00492AAB" w:rsidRDefault="00492AAB" w:rsidP="00492AAB">
          <w:pPr>
            <w:pStyle w:val="20"/>
            <w:tabs>
              <w:tab w:val="right" w:leader="dot" w:pos="9736"/>
            </w:tabs>
            <w:spacing w:line="240" w:lineRule="auto"/>
            <w:ind w:left="400"/>
            <w:rPr>
              <w:noProof/>
            </w:rPr>
          </w:pPr>
          <w:hyperlink w:anchor="_Toc226062839" w:history="1">
            <w:r w:rsidRPr="004A3691">
              <w:rPr>
                <w:rStyle w:val="a5"/>
                <w:b/>
                <w:bCs/>
                <w:noProof/>
              </w:rPr>
              <w:t>변경 검증 및 사후관리</w:t>
            </w:r>
            <w:r>
              <w:rPr>
                <w:noProof/>
              </w:rPr>
              <w:tab/>
            </w:r>
            <w:r>
              <w:rPr>
                <w:noProof/>
              </w:rPr>
              <w:fldChar w:fldCharType="begin"/>
            </w:r>
            <w:r>
              <w:rPr>
                <w:noProof/>
              </w:rPr>
              <w:instrText xml:space="preserve"> PAGEREF _Toc226062839 \h </w:instrText>
            </w:r>
            <w:r>
              <w:rPr>
                <w:noProof/>
              </w:rPr>
            </w:r>
            <w:r>
              <w:rPr>
                <w:noProof/>
              </w:rPr>
              <w:fldChar w:fldCharType="separate"/>
            </w:r>
            <w:r>
              <w:rPr>
                <w:noProof/>
              </w:rPr>
              <w:t>11</w:t>
            </w:r>
            <w:r>
              <w:rPr>
                <w:noProof/>
              </w:rPr>
              <w:fldChar w:fldCharType="end"/>
            </w:r>
          </w:hyperlink>
        </w:p>
        <w:p w14:paraId="5C291185" w14:textId="77777777" w:rsidR="00492AAB" w:rsidRDefault="00492AAB" w:rsidP="00492AAB">
          <w:pPr>
            <w:pStyle w:val="20"/>
            <w:tabs>
              <w:tab w:val="right" w:leader="dot" w:pos="9736"/>
            </w:tabs>
            <w:spacing w:line="240" w:lineRule="auto"/>
            <w:ind w:left="400"/>
            <w:rPr>
              <w:noProof/>
            </w:rPr>
          </w:pPr>
          <w:hyperlink w:anchor="_Toc226062840" w:history="1">
            <w:r w:rsidRPr="004A3691">
              <w:rPr>
                <w:rStyle w:val="a5"/>
                <w:b/>
                <w:bCs/>
                <w:noProof/>
              </w:rPr>
              <w:t>의도치 않은 변경 대응</w:t>
            </w:r>
            <w:r>
              <w:rPr>
                <w:noProof/>
              </w:rPr>
              <w:tab/>
            </w:r>
            <w:r>
              <w:rPr>
                <w:noProof/>
              </w:rPr>
              <w:fldChar w:fldCharType="begin"/>
            </w:r>
            <w:r>
              <w:rPr>
                <w:noProof/>
              </w:rPr>
              <w:instrText xml:space="preserve"> PAGEREF _Toc226062840 \h </w:instrText>
            </w:r>
            <w:r>
              <w:rPr>
                <w:noProof/>
              </w:rPr>
            </w:r>
            <w:r>
              <w:rPr>
                <w:noProof/>
              </w:rPr>
              <w:fldChar w:fldCharType="separate"/>
            </w:r>
            <w:r>
              <w:rPr>
                <w:noProof/>
              </w:rPr>
              <w:t>13</w:t>
            </w:r>
            <w:r>
              <w:rPr>
                <w:noProof/>
              </w:rPr>
              <w:fldChar w:fldCharType="end"/>
            </w:r>
          </w:hyperlink>
        </w:p>
        <w:p w14:paraId="2E920E08" w14:textId="77777777" w:rsidR="00492AAB" w:rsidRDefault="00492AAB" w:rsidP="00492AAB">
          <w:pPr>
            <w:pStyle w:val="11"/>
            <w:tabs>
              <w:tab w:val="right" w:leader="dot" w:pos="9736"/>
            </w:tabs>
            <w:spacing w:line="240" w:lineRule="auto"/>
            <w:rPr>
              <w:noProof/>
            </w:rPr>
          </w:pPr>
          <w:hyperlink w:anchor="_Toc226062841" w:history="1">
            <w:r w:rsidRPr="004A3691">
              <w:rPr>
                <w:rStyle w:val="a5"/>
                <w:b/>
                <w:bCs/>
                <w:noProof/>
              </w:rPr>
              <w:t>6. 관련 문서</w:t>
            </w:r>
            <w:r>
              <w:rPr>
                <w:noProof/>
              </w:rPr>
              <w:tab/>
            </w:r>
            <w:r>
              <w:rPr>
                <w:noProof/>
              </w:rPr>
              <w:fldChar w:fldCharType="begin"/>
            </w:r>
            <w:r>
              <w:rPr>
                <w:noProof/>
              </w:rPr>
              <w:instrText xml:space="preserve"> PAGEREF _Toc226062841 \h </w:instrText>
            </w:r>
            <w:r>
              <w:rPr>
                <w:noProof/>
              </w:rPr>
            </w:r>
            <w:r>
              <w:rPr>
                <w:noProof/>
              </w:rPr>
              <w:fldChar w:fldCharType="separate"/>
            </w:r>
            <w:r>
              <w:rPr>
                <w:noProof/>
              </w:rPr>
              <w:t>15</w:t>
            </w:r>
            <w:r>
              <w:rPr>
                <w:noProof/>
              </w:rPr>
              <w:fldChar w:fldCharType="end"/>
            </w:r>
          </w:hyperlink>
        </w:p>
        <w:p w14:paraId="34312645" w14:textId="77777777" w:rsidR="00492AAB" w:rsidRDefault="00492AAB" w:rsidP="00492AAB">
          <w:pPr>
            <w:pStyle w:val="11"/>
            <w:tabs>
              <w:tab w:val="right" w:leader="dot" w:pos="9736"/>
            </w:tabs>
            <w:spacing w:line="240" w:lineRule="auto"/>
            <w:rPr>
              <w:noProof/>
            </w:rPr>
          </w:pPr>
          <w:hyperlink w:anchor="_Toc226062842" w:history="1">
            <w:r w:rsidRPr="004A3691">
              <w:rPr>
                <w:rStyle w:val="a5"/>
                <w:b/>
                <w:bCs/>
                <w:noProof/>
              </w:rPr>
              <w:t>7. 기록</w:t>
            </w:r>
            <w:r>
              <w:rPr>
                <w:noProof/>
              </w:rPr>
              <w:tab/>
            </w:r>
            <w:r>
              <w:rPr>
                <w:noProof/>
              </w:rPr>
              <w:fldChar w:fldCharType="begin"/>
            </w:r>
            <w:r>
              <w:rPr>
                <w:noProof/>
              </w:rPr>
              <w:instrText xml:space="preserve"> PAGEREF _Toc226062842 \h </w:instrText>
            </w:r>
            <w:r>
              <w:rPr>
                <w:noProof/>
              </w:rPr>
            </w:r>
            <w:r>
              <w:rPr>
                <w:noProof/>
              </w:rPr>
              <w:fldChar w:fldCharType="separate"/>
            </w:r>
            <w:r>
              <w:rPr>
                <w:noProof/>
              </w:rPr>
              <w:t>16</w:t>
            </w:r>
            <w:r>
              <w:rPr>
                <w:noProof/>
              </w:rPr>
              <w:fldChar w:fldCharType="end"/>
            </w:r>
          </w:hyperlink>
        </w:p>
        <w:p w14:paraId="5C95E4FB" w14:textId="77777777" w:rsidR="00274360" w:rsidRDefault="00000000" w:rsidP="00492AAB">
          <w:pPr>
            <w:spacing w:line="240" w:lineRule="auto"/>
          </w:pPr>
          <w:r>
            <w:fldChar w:fldCharType="end"/>
          </w:r>
        </w:p>
      </w:sdtContent>
    </w:sdt>
    <w:p w14:paraId="7D7E48B2" w14:textId="77777777" w:rsidR="00274360" w:rsidRDefault="00274360" w:rsidP="00492AAB">
      <w:pPr>
        <w:pageBreakBefore/>
        <w:spacing w:line="240" w:lineRule="auto"/>
      </w:pPr>
    </w:p>
    <w:p w14:paraId="70B7DADC" w14:textId="77777777" w:rsidR="00274360" w:rsidRDefault="00000000" w:rsidP="00492AAB">
      <w:pPr>
        <w:pStyle w:val="1"/>
        <w:spacing w:before="480" w:after="240" w:line="240" w:lineRule="auto"/>
      </w:pPr>
      <w:bookmarkStart w:id="0" w:name="_Toc226062831"/>
      <w:r>
        <w:rPr>
          <w:b/>
          <w:bCs/>
          <w:color w:val="1F2937"/>
          <w:sz w:val="28"/>
          <w:szCs w:val="28"/>
        </w:rPr>
        <w:t>1. 목적</w:t>
      </w:r>
      <w:bookmarkEnd w:id="0"/>
    </w:p>
    <w:p w14:paraId="5854100C" w14:textId="77777777" w:rsidR="00274360" w:rsidRDefault="00000000" w:rsidP="00492AAB">
      <w:pPr>
        <w:spacing w:line="240" w:lineRule="auto"/>
      </w:pPr>
      <w:r>
        <w:t>본 절차서는 에코그린산업(주)의 환경경영시스템(EMS)에 영향을 미치거나 미칠 수 있는 모든 변경사항을 체계적으로 식별, 평가, 승인, 실행 및 검토하는 절차를 규정함으로써, 변경이 계획된 방식으로 통제되고 환경경영시스템의 의도된 결과를 지속적으로 달성할 수 있도록 하는 것을 목적으로 한다. 이를 통해 제품·서비스·프로세스 변경, 준수 의무 변경, 기술 발전, 조직 구조 변경, 공급망 변화 등 다양한 내부 및 외부 출처에서 발생하는 변경을 효과적으로 관리하고, 의도치 않은 변경으로 인한 역효과를 최소화하며, 환경 성과의 지속적 개선을 보장한다.</w:t>
      </w:r>
    </w:p>
    <w:p w14:paraId="2BF88C61" w14:textId="77777777" w:rsidR="00274360" w:rsidRDefault="00000000" w:rsidP="00492AAB">
      <w:pPr>
        <w:pStyle w:val="1"/>
        <w:spacing w:before="480" w:after="240" w:line="240" w:lineRule="auto"/>
      </w:pPr>
      <w:bookmarkStart w:id="1" w:name="_Toc226062832"/>
      <w:r>
        <w:rPr>
          <w:b/>
          <w:bCs/>
          <w:color w:val="1F2937"/>
          <w:sz w:val="28"/>
          <w:szCs w:val="28"/>
        </w:rPr>
        <w:t>2. 적용범위</w:t>
      </w:r>
      <w:bookmarkEnd w:id="1"/>
    </w:p>
    <w:p w14:paraId="792E2DEA" w14:textId="77777777" w:rsidR="00274360" w:rsidRDefault="00000000" w:rsidP="00492AAB">
      <w:pPr>
        <w:spacing w:line="240" w:lineRule="auto"/>
      </w:pPr>
      <w:r>
        <w:t>본 절차서는 에코그린산업(주)의 플라스틱 사출성형 제품 제조 전 과정에서 환경경영시스템에 영향을 미치는 모든 변경사항에 적용된다. 여기에는 사출성형 공정의 기술적 변경, 신제품 개발 또는 기존 제품의 설계 변경(외주 설계 포함), 원재료 및 부자재의 사양 변경, 생산설비 및 장비의 도입·교체·개조, 환경 법규 및 준수 의무의 변경, 조직 구조 및 인력 변경, 협력업체 및 외주업체 변경, 사업장 이전·증설·폐쇄, 환경측면 및 환경영향 평가 결과의 변경, 비상사태 대비 절차의 변경, 환경 목표 및 세부목표의 변경, 외부 제공 프로세스의 변경 등이 포함되며, 계획된 변경과 의도치 않은 변경을 모두 포괄한다.</w:t>
      </w:r>
    </w:p>
    <w:p w14:paraId="7BA4718D" w14:textId="77777777" w:rsidR="00274360" w:rsidRDefault="00000000" w:rsidP="00492AAB">
      <w:pPr>
        <w:pStyle w:val="1"/>
        <w:spacing w:before="480" w:after="240" w:line="240" w:lineRule="auto"/>
      </w:pPr>
      <w:bookmarkStart w:id="2" w:name="_Toc226062833"/>
      <w:r>
        <w:rPr>
          <w:b/>
          <w:bCs/>
          <w:color w:val="1F2937"/>
          <w:sz w:val="28"/>
          <w:szCs w:val="28"/>
        </w:rPr>
        <w:t>3. 용어 및 정의</w:t>
      </w:r>
      <w:bookmarkEnd w:id="2"/>
    </w:p>
    <w:p w14:paraId="6EA51EB0" w14:textId="77777777" w:rsidR="00274360" w:rsidRDefault="00000000" w:rsidP="00492AAB">
      <w:pPr>
        <w:spacing w:line="240" w:lineRule="auto"/>
      </w:pPr>
      <w:r>
        <w:t>3.1 변경관리(Change Management): 환경경영시스템에 영향을 미치거나 미칠 수 있는 변경사항을 식별하고, 그 영향을 평가하며, 승인·실행·검증하는 체계적 프로세스를 말한다.</w:t>
      </w:r>
    </w:p>
    <w:p w14:paraId="4F973881" w14:textId="77777777" w:rsidR="00274360" w:rsidRDefault="00000000" w:rsidP="00492AAB">
      <w:pPr>
        <w:spacing w:line="240" w:lineRule="auto"/>
      </w:pPr>
      <w:r>
        <w:t>3.2 계획된 변경(Planned Change): 조직이 사전에 인지하고 의도적으로 실행하는 변경으로, 신제품 개발, 공정 개선, 설비 도입, 조직 개편 등이 포함되며, 변경 전 충분한 평가와 승인 절차를 거친다.</w:t>
      </w:r>
    </w:p>
    <w:p w14:paraId="775F7C5C" w14:textId="77777777" w:rsidR="00274360" w:rsidRDefault="00000000" w:rsidP="00492AAB">
      <w:pPr>
        <w:spacing w:line="240" w:lineRule="auto"/>
      </w:pPr>
      <w:r>
        <w:t>3.3 의도치 않은 변경(Unintended Change): 예기치 않게 발생하거나 계획된 변경의 실행 과정에서 예상하지 못한 결과가 나타나는 변경으로, 긴급 법규 개정, 공급업체 폐업, 자연재해, 설비 고장 등이 포함되며, 발생 후 신속한 검토와 조치가 필요하다.</w:t>
      </w:r>
    </w:p>
    <w:p w14:paraId="2532CAE9" w14:textId="77777777" w:rsidR="00274360" w:rsidRDefault="00000000" w:rsidP="00492AAB">
      <w:pPr>
        <w:spacing w:line="240" w:lineRule="auto"/>
      </w:pPr>
      <w:r>
        <w:t>3.4 변경영향평가(Change Impact Assessment): 제안된 변경사항이 환경측면, 환경영향, 준수 의무, 리스크와 기회, 환경 목표, 환경 성과 등에 미치는 영향을 체계적으로 분석·평가하는 활동을 말한다.</w:t>
      </w:r>
    </w:p>
    <w:p w14:paraId="289F1F4B" w14:textId="77777777" w:rsidR="00274360" w:rsidRDefault="00000000" w:rsidP="00492AAB">
      <w:pPr>
        <w:spacing w:line="240" w:lineRule="auto"/>
      </w:pPr>
      <w:r>
        <w:t>3.5 변경요청서(Change Request Form): 변경이 필요한 사항을 공식적으로 제안하고 변경의 배경, 목적, 범위, 예상 효과 및 환경영향을 기술한 문서로, QF-031 『환경경영 변경요청서』 양식을 사용한다.</w:t>
      </w:r>
    </w:p>
    <w:p w14:paraId="7B804121" w14:textId="77777777" w:rsidR="00274360" w:rsidRDefault="00000000" w:rsidP="00492AAB">
      <w:pPr>
        <w:spacing w:line="240" w:lineRule="auto"/>
      </w:pPr>
      <w:r>
        <w:t>3.6 변경승인(Change Approval): 변경영향평가 결과를 검토하여 변경의 타당성과 환경경영시스템에 대한 적합성을 확인하고, 변경 실행을 공식적으로 허가하는 관리책임자 또는 대표이사의 의사결정을 말한다.</w:t>
      </w:r>
    </w:p>
    <w:p w14:paraId="024F9ABC" w14:textId="77777777" w:rsidR="00274360" w:rsidRDefault="00000000" w:rsidP="00492AAB">
      <w:pPr>
        <w:spacing w:line="240" w:lineRule="auto"/>
      </w:pPr>
      <w:r>
        <w:t>3.7 변경완료 보고서(Change Completion Report): 승인된 변경사항의 실행이 완료된 후 실제 결과, 환경 성과</w:t>
      </w:r>
      <w:r>
        <w:lastRenderedPageBreak/>
        <w:t>에 미친 영향, 추가 조치 필요사항 등을 기록한 문서로, QF-032 『환경경영 변경 완료 보고서』 양식을 사용한다.</w:t>
      </w:r>
    </w:p>
    <w:p w14:paraId="42EFC8A2" w14:textId="77777777" w:rsidR="00274360" w:rsidRDefault="00000000" w:rsidP="00492AAB">
      <w:pPr>
        <w:pStyle w:val="1"/>
        <w:spacing w:before="480" w:after="240" w:line="240" w:lineRule="auto"/>
      </w:pPr>
      <w:bookmarkStart w:id="3" w:name="_Toc226062834"/>
      <w:r>
        <w:rPr>
          <w:b/>
          <w:bCs/>
          <w:color w:val="1F2937"/>
          <w:sz w:val="28"/>
          <w:szCs w:val="28"/>
        </w:rPr>
        <w:t>4. 책임과 권한</w:t>
      </w:r>
      <w:bookmarkEnd w:id="3"/>
    </w:p>
    <w:p w14:paraId="03F0BA63" w14:textId="77777777" w:rsidR="00274360" w:rsidRDefault="00000000" w:rsidP="00492AAB">
      <w:pPr>
        <w:spacing w:line="240" w:lineRule="auto"/>
      </w:pPr>
      <w:r>
        <w:t>4.1 대표이사</w:t>
      </w:r>
    </w:p>
    <w:p w14:paraId="452B0FAD" w14:textId="77777777" w:rsidR="00274360" w:rsidRDefault="00000000" w:rsidP="00492AAB">
      <w:pPr>
        <w:spacing w:line="240" w:lineRule="auto"/>
        <w:ind w:left="720" w:hanging="240"/>
      </w:pPr>
      <w:r>
        <w:t>a) 환경경영시스템에 중대한 영향을 미치는 변경사항(사업장 증설, 주요 설비 도입, 조직 구조 개편 등)에 대한 최종 승인 권한을 갖는다.</w:t>
      </w:r>
    </w:p>
    <w:p w14:paraId="20054407" w14:textId="77777777" w:rsidR="00274360" w:rsidRDefault="00000000" w:rsidP="00492AAB">
      <w:pPr>
        <w:spacing w:line="240" w:lineRule="auto"/>
        <w:ind w:left="720" w:hanging="240"/>
      </w:pPr>
      <w:r>
        <w:t>b) 변경관리 활동에 필요한 인적·물적 자원을 배정하고, 변경으로 인한 환경 리스크가 수용 가능한 수준으로 관리되도록 보장한다.</w:t>
      </w:r>
    </w:p>
    <w:p w14:paraId="050F94C4" w14:textId="77777777" w:rsidR="00274360" w:rsidRDefault="00000000" w:rsidP="00492AAB">
      <w:pPr>
        <w:spacing w:line="240" w:lineRule="auto"/>
        <w:ind w:left="720" w:hanging="240"/>
      </w:pPr>
      <w:r>
        <w:t>c) 경영검토 회의에서 주요 변경사항의 실행 결과 및 환경 성과에 미친 영향을 검토하고, 필요시 추가 조치를 지시한다.</w:t>
      </w:r>
    </w:p>
    <w:p w14:paraId="41CADCF9" w14:textId="77777777" w:rsidR="00274360" w:rsidRDefault="00000000" w:rsidP="00492AAB">
      <w:pPr>
        <w:spacing w:line="240" w:lineRule="auto"/>
      </w:pPr>
      <w:r>
        <w:t>4.2 관리책임자(환경안전팀장)</w:t>
      </w:r>
    </w:p>
    <w:p w14:paraId="1E8C1806" w14:textId="77777777" w:rsidR="00274360" w:rsidRDefault="00000000" w:rsidP="00492AAB">
      <w:pPr>
        <w:spacing w:line="240" w:lineRule="auto"/>
        <w:ind w:left="720" w:hanging="240"/>
      </w:pPr>
      <w:r>
        <w:t>a) 본 절차서의 이행 상태를 월 1회 점검하고, 변경관리 프로세스의 효과성을 평가하며, 개선이 필요한 사항을 대표이사에게 보고한다.</w:t>
      </w:r>
    </w:p>
    <w:p w14:paraId="7F82504E" w14:textId="77777777" w:rsidR="00274360" w:rsidRDefault="00000000" w:rsidP="00492AAB">
      <w:pPr>
        <w:spacing w:line="240" w:lineRule="auto"/>
        <w:ind w:left="720" w:hanging="240"/>
      </w:pPr>
      <w:r>
        <w:t>b) 각 부서에서 제출된 변경요청서를 검토하고, 변경영향평가의 적절성을 확인하며, 일반적 변경사항에 대한 승인 권한을 행사한다.</w:t>
      </w:r>
    </w:p>
    <w:p w14:paraId="454FAE08" w14:textId="77777777" w:rsidR="00274360" w:rsidRDefault="00000000" w:rsidP="00492AAB">
      <w:pPr>
        <w:spacing w:line="240" w:lineRule="auto"/>
        <w:ind w:left="720" w:hanging="240"/>
      </w:pPr>
      <w:r>
        <w:t>c) 의도치 않은 변경 발생 시 긴급 대응 절차를 주관하고, 관련 부서와 협의하여 역효과 완화 조치를 수립·실행한다.</w:t>
      </w:r>
    </w:p>
    <w:p w14:paraId="1CD43FC0" w14:textId="77777777" w:rsidR="00274360" w:rsidRDefault="00000000" w:rsidP="00492AAB">
      <w:pPr>
        <w:spacing w:line="240" w:lineRule="auto"/>
        <w:ind w:left="720" w:hanging="240"/>
      </w:pPr>
      <w:r>
        <w:t>d) 변경사항이 환경측면 평가, 준수 의무, 환경 목표, 운용 통제 절차 등 다른 EMS 요구사항에 미치는 영향을 종합적으로 검토하고 필요한 연계 조치를 지시한다.</w:t>
      </w:r>
    </w:p>
    <w:p w14:paraId="159E703C" w14:textId="77777777" w:rsidR="00274360" w:rsidRDefault="00000000" w:rsidP="00492AAB">
      <w:pPr>
        <w:spacing w:line="240" w:lineRule="auto"/>
      </w:pPr>
      <w:r>
        <w:t>4.3 환경안전팀</w:t>
      </w:r>
    </w:p>
    <w:p w14:paraId="7A446C35" w14:textId="77777777" w:rsidR="00274360" w:rsidRDefault="00000000" w:rsidP="00492AAB">
      <w:pPr>
        <w:spacing w:line="240" w:lineRule="auto"/>
        <w:ind w:left="720" w:hanging="240"/>
      </w:pPr>
      <w:r>
        <w:t>a) 변경관리 절차의 실무를 총괄하고, 변경요청서 접수, 변경영향평가 지원, 변경 이력 관리, 관련 문서화된 정보의 개정 등을 수행한다.</w:t>
      </w:r>
    </w:p>
    <w:p w14:paraId="2DF83939" w14:textId="77777777" w:rsidR="00274360" w:rsidRDefault="00000000" w:rsidP="00492AAB">
      <w:pPr>
        <w:spacing w:line="240" w:lineRule="auto"/>
        <w:ind w:left="720" w:hanging="240"/>
      </w:pPr>
      <w:r>
        <w:t>b) 환경 법규 및 준수 의무의 변경사항을 모니터링하고, 변경이 확인되면 즉시 관련 부서에 통보하며 변경요청서를 작성하여 검토 절차를 개시한다.</w:t>
      </w:r>
    </w:p>
    <w:p w14:paraId="26B7FEE0" w14:textId="77777777" w:rsidR="00274360" w:rsidRDefault="00000000" w:rsidP="00492AAB">
      <w:pPr>
        <w:spacing w:line="240" w:lineRule="auto"/>
        <w:ind w:left="720" w:hanging="240"/>
      </w:pPr>
      <w:r>
        <w:t>c) 변경 실행 후 환경성과 모니터링 결과를 분석하고, 변경의 실제 효과가 예상과 다를 경우 추가 조치를 제안한다.</w:t>
      </w:r>
    </w:p>
    <w:p w14:paraId="7BB98F91" w14:textId="77777777" w:rsidR="00274360" w:rsidRDefault="00000000" w:rsidP="00492AAB">
      <w:pPr>
        <w:spacing w:line="240" w:lineRule="auto"/>
        <w:ind w:left="720" w:hanging="240"/>
      </w:pPr>
      <w:r>
        <w:t>d) 변경관리 관련 교육훈련을 기획·실시하고, 각 부서 담당자가 변경관리 절차를 정확히 이해하고 이행하도록 지원한다.</w:t>
      </w:r>
    </w:p>
    <w:p w14:paraId="18C5B6B9" w14:textId="77777777" w:rsidR="00274360" w:rsidRDefault="00000000" w:rsidP="00492AAB">
      <w:pPr>
        <w:spacing w:line="240" w:lineRule="auto"/>
      </w:pPr>
      <w:r>
        <w:t>4.4 생산팀장</w:t>
      </w:r>
    </w:p>
    <w:p w14:paraId="73FF9339" w14:textId="77777777" w:rsidR="00274360" w:rsidRDefault="00000000" w:rsidP="00492AAB">
      <w:pPr>
        <w:spacing w:line="240" w:lineRule="auto"/>
        <w:ind w:left="720" w:hanging="240"/>
      </w:pPr>
      <w:r>
        <w:t>a) 사출성형 공정, 생산설비, 작업 방법의 변경 필요성을 식별하고, 변경요청서를 작성하여 환경안전팀에 제출한다.</w:t>
      </w:r>
    </w:p>
    <w:p w14:paraId="2EBFDE81" w14:textId="77777777" w:rsidR="00274360" w:rsidRDefault="00000000" w:rsidP="00492AAB">
      <w:pPr>
        <w:spacing w:line="240" w:lineRule="auto"/>
        <w:ind w:left="720" w:hanging="240"/>
      </w:pPr>
      <w:r>
        <w:t xml:space="preserve">b) 승인된 변경사항을 생산 현장에 실행하고, 작업자에게 변경 내용을 교육하며, 변경 후 공정 안정성 및 </w:t>
      </w:r>
      <w:r>
        <w:lastRenderedPageBreak/>
        <w:t>환경영향을 모니터링한다.</w:t>
      </w:r>
    </w:p>
    <w:p w14:paraId="11C7CAD1" w14:textId="77777777" w:rsidR="00274360" w:rsidRDefault="00000000" w:rsidP="00492AAB">
      <w:pPr>
        <w:spacing w:line="240" w:lineRule="auto"/>
        <w:ind w:left="720" w:hanging="240"/>
      </w:pPr>
      <w:r>
        <w:t>c) 설비 고장, 긴급 공정 조정 등 의도치 않은 변경 발생 시 즉시 환경안전팀에 보고하고, 임시 조치를 취한 후 정식 변경 절차를 진행한다.</w:t>
      </w:r>
    </w:p>
    <w:p w14:paraId="38BC6022" w14:textId="77777777" w:rsidR="00274360" w:rsidRDefault="00000000" w:rsidP="00492AAB">
      <w:pPr>
        <w:spacing w:line="240" w:lineRule="auto"/>
      </w:pPr>
      <w:r>
        <w:t>4.5 품질팀장</w:t>
      </w:r>
    </w:p>
    <w:p w14:paraId="2DC0D8A3" w14:textId="77777777" w:rsidR="00274360" w:rsidRDefault="00000000" w:rsidP="00492AAB">
      <w:pPr>
        <w:spacing w:line="240" w:lineRule="auto"/>
        <w:ind w:left="720" w:hanging="240"/>
      </w:pPr>
      <w:r>
        <w:t>a) 제품 사양 변경, 검사 기준 변경이 환경측면(불량품 발생률, 재작업, 폐기물 등)에 미치는 영향을 평가하고 변경영향평가에 참여한다.</w:t>
      </w:r>
    </w:p>
    <w:p w14:paraId="5A43A859" w14:textId="77777777" w:rsidR="00274360" w:rsidRDefault="00000000" w:rsidP="00492AAB">
      <w:pPr>
        <w:spacing w:line="240" w:lineRule="auto"/>
        <w:ind w:left="720" w:hanging="240"/>
      </w:pPr>
      <w:r>
        <w:t>b) 변경 실행 후 제품 품질 및 불량률 데이터를 분석하여 환경안전팀에 제공하고, 품질 관련 문서화된 정보를 개정한다.</w:t>
      </w:r>
    </w:p>
    <w:p w14:paraId="709E54F1" w14:textId="77777777" w:rsidR="00274360" w:rsidRDefault="00000000" w:rsidP="00492AAB">
      <w:pPr>
        <w:spacing w:line="240" w:lineRule="auto"/>
      </w:pPr>
      <w:r>
        <w:t>4.6 경영지원팀장</w:t>
      </w:r>
    </w:p>
    <w:p w14:paraId="052D9000" w14:textId="77777777" w:rsidR="00274360" w:rsidRDefault="00000000" w:rsidP="00492AAB">
      <w:pPr>
        <w:spacing w:line="240" w:lineRule="auto"/>
        <w:ind w:left="720" w:hanging="240"/>
      </w:pPr>
      <w:r>
        <w:t>a) 조직 구조 변경, 인력 충원·이동, 협력업체 변경 등 경영 관련 변경사항을 환경안전팀에 통보하고 변경요청서 작성을 지원한다.</w:t>
      </w:r>
    </w:p>
    <w:p w14:paraId="3FF9F970" w14:textId="77777777" w:rsidR="00274360" w:rsidRDefault="00000000" w:rsidP="00492AAB">
      <w:pPr>
        <w:spacing w:line="240" w:lineRule="auto"/>
        <w:ind w:left="720" w:hanging="240"/>
      </w:pPr>
      <w:r>
        <w:t>b) 변경으로 인한 예산, 계약, 구매 등 경영지원 업무의 조정 사항을 처리하고, 관련 문서를 개정한다.</w:t>
      </w:r>
    </w:p>
    <w:p w14:paraId="73E30252" w14:textId="77777777" w:rsidR="00274360" w:rsidRDefault="00000000" w:rsidP="00492AAB">
      <w:pPr>
        <w:spacing w:line="240" w:lineRule="auto"/>
      </w:pPr>
      <w:r>
        <w:t>4.7 각 부서 담당자</w:t>
      </w:r>
    </w:p>
    <w:p w14:paraId="66DCEC50" w14:textId="77777777" w:rsidR="00274360" w:rsidRDefault="00000000" w:rsidP="00492AAB">
      <w:pPr>
        <w:spacing w:line="240" w:lineRule="auto"/>
        <w:ind w:left="720" w:hanging="240"/>
      </w:pPr>
      <w:r>
        <w:t>a) 자신의 업무 영역에서 환경경영시스템에 영향을 미칠 수 있는 변경 필요성을 인지하면 즉시 해당 부서장에게 보고하고 변경요청서 작성에 협조한다.</w:t>
      </w:r>
    </w:p>
    <w:p w14:paraId="4462A1E3" w14:textId="77777777" w:rsidR="00274360" w:rsidRDefault="00000000" w:rsidP="00492AAB">
      <w:pPr>
        <w:spacing w:line="240" w:lineRule="auto"/>
        <w:ind w:left="720" w:hanging="240"/>
      </w:pPr>
      <w:r>
        <w:t>b) 승인된 변경사항을 실제 업무에 적용하고, 변경 후 발생하는 문제점이나 예상치 못한 환경영향을 즉시 보고한다.</w:t>
      </w:r>
    </w:p>
    <w:p w14:paraId="16E95FBA" w14:textId="77777777" w:rsidR="00274360" w:rsidRDefault="00000000" w:rsidP="00492AAB">
      <w:pPr>
        <w:pStyle w:val="1"/>
        <w:spacing w:before="480" w:after="240" w:line="240" w:lineRule="auto"/>
      </w:pPr>
      <w:bookmarkStart w:id="4" w:name="_Toc226062835"/>
      <w:r>
        <w:rPr>
          <w:b/>
          <w:bCs/>
          <w:color w:val="1F2937"/>
          <w:sz w:val="28"/>
          <w:szCs w:val="28"/>
        </w:rPr>
        <w:t>5. 절차</w:t>
      </w:r>
      <w:bookmarkEnd w:id="4"/>
    </w:p>
    <w:p w14:paraId="120A2961" w14:textId="77777777" w:rsidR="00274360" w:rsidRDefault="00000000" w:rsidP="00492AAB">
      <w:pPr>
        <w:spacing w:line="240" w:lineRule="auto"/>
      </w:pPr>
      <w:r>
        <w:t>본 절차는 환경경영시스템에 영향을 미치는 변경사항을 체계적으로 관리하기 위해 변경 출처 식별 단계, 변경요청 및 영향평가 단계, 변경 승인 및 실행 단계, 변경 검증 및 사후관리 단계, 의도치 않은 변경 대응 단계의 5단계로 구성된다. 각 단계는 명확한 책임자와 판정 기준을 포함하며, 관련 양식과 기록을 통해 변경 이력을 문서화하고 추적 가능성을 보장한다. 계획된 변경은 사전 평가와 승인을 거쳐 통제된 방식으로 실행되며, 의도치 않은 변경은 발생 즉시 검토하여 역효과를 완화하고 필요시 시정조치와 연계한다. 변경관리 프로세스는 환경측면 평가(EP-001), 법규 준수 평가(EP-002), 리스크 및 기회 관리(EP-005), 환경성과 모니터링(EP-007) 등 다른 환경경영시스템 요구사항과 긴밀히 연계되어 운영된다.</w:t>
      </w:r>
    </w:p>
    <w:p w14:paraId="2AE23AAB" w14:textId="77777777" w:rsidR="00274360" w:rsidRDefault="00000000" w:rsidP="00492AAB">
      <w:pPr>
        <w:pStyle w:val="2"/>
        <w:spacing w:before="240" w:after="160" w:line="240" w:lineRule="auto"/>
      </w:pPr>
      <w:bookmarkStart w:id="5" w:name="_Toc226062836"/>
      <w:r>
        <w:rPr>
          <w:b/>
          <w:bCs/>
          <w:color w:val="1F2937"/>
          <w:sz w:val="24"/>
          <w:szCs w:val="24"/>
        </w:rPr>
        <w:t>변경 출처 식별 및 모니터링</w:t>
      </w:r>
      <w:bookmarkEnd w:id="5"/>
    </w:p>
    <w:p w14:paraId="43F17016" w14:textId="77777777" w:rsidR="00274360" w:rsidRDefault="00000000" w:rsidP="00492AAB">
      <w:pPr>
        <w:spacing w:line="240" w:lineRule="auto"/>
        <w:ind w:left="480" w:hanging="240"/>
      </w:pPr>
      <w:r>
        <w:t>5.1.1 변경 출처의 분류 및 모니터링 체계 구축</w:t>
      </w:r>
    </w:p>
    <w:p w14:paraId="2065DE27" w14:textId="77777777" w:rsidR="00274360" w:rsidRDefault="00000000" w:rsidP="00492AAB">
      <w:pPr>
        <w:spacing w:line="240" w:lineRule="auto"/>
        <w:ind w:left="480"/>
      </w:pPr>
      <w:r>
        <w:t>환경안전팀장은 환경경영시스템에 영향을 미칠 수 있는 변경의 내부 및 외부 출처를 분류하고, 각 출처별 모니터링 책임자를 지정한다. 내부 출처에는 a) 신제품 개발 또는 기존 제품의 설계 변경(고객 요구, 경쟁력 강화 목적), b) 사출성형 공정의 기술적 개선(사이클 타임 단축, 불량률 감소), c) 생산설비·금형·부대설비의 도입·교체·개조, d) 원재료 수지 또는 부자재(색상 마스터배치, 이형제 등)의 사양 변경, e) 조직 구조 개편, 부서 신설·통폐합, 주요 인력 변경, f) 환경 목표 및 세부목표의 변경, g) 내부심사 또는 경영검</w:t>
      </w:r>
      <w:r>
        <w:lastRenderedPageBreak/>
        <w:t>토 결과에 따른 개선 조치, h) 환경측면 재평가 결과 중요 환경측면의 변경 등이 포함된다. 외부 출처에는 a) 환경 법규 및 인허가 조건의 신설·개정·폐지, b) 고객의 환경 요구사항 변경(RoHS, REACH 등 유해물질 규제 강화), c) 협력업체(원재료 공급사, 외주 가공업체, 폐기물 처리업체)의 변경 또는 폐업, d) 기술 발전에 따른 친환경 공정 기술 또는 대체 재료의 등장, e) 합병·인수·합작투자 등 사업 구조 변경, f) 공급망 이슈(원재료 수급 불안정, 물류 중단), g) 자연재해(태풍, 홍수, 지진), 정치적 불안정, 전염병 등 외부 위기 상황이 포함된다.</w:t>
      </w:r>
    </w:p>
    <w:p w14:paraId="7F082FB1" w14:textId="77777777" w:rsidR="00274360" w:rsidRDefault="00000000" w:rsidP="00492AAB">
      <w:pPr>
        <w:spacing w:line="240" w:lineRule="auto"/>
        <w:ind w:left="480" w:hanging="240"/>
      </w:pPr>
      <w:r>
        <w:t>5.1.2 정기적 변경 출처 검토 회의 개최</w:t>
      </w:r>
    </w:p>
    <w:p w14:paraId="781A9BF9" w14:textId="77777777" w:rsidR="00274360" w:rsidRDefault="00000000" w:rsidP="00492AAB">
      <w:pPr>
        <w:spacing w:line="240" w:lineRule="auto"/>
        <w:ind w:left="480"/>
      </w:pPr>
      <w:r>
        <w:t>환경안전팀은 분기 1회 관련 부서장(생산팀장, 품질팀장, 경영지원팀장)이 참석하는 변경 출처 검토 회의를 개최한다. 회의에서는 각 부서가 파악한 잠재적 변경 요인, 진행 중인 개선 프로젝트, 외부 환경 변화(법규 동향, 고객 요구사항 변화, 시장 트렌드) 등을 공유하고, 향후 3~6개월 내 발생 가능한 변경사항을 예측하여 선제적 대응 계획을 수립한다. 회의 결과는 QF-003 『경영검토 회의록』 양식에 준하여 기록하고, 식별된 변경 요인은 변경관리 모니터링 대상으로 등록한다.</w:t>
      </w:r>
    </w:p>
    <w:p w14:paraId="2FDE9745" w14:textId="77777777" w:rsidR="00274360" w:rsidRDefault="00000000" w:rsidP="00492AAB">
      <w:pPr>
        <w:spacing w:line="240" w:lineRule="auto"/>
        <w:ind w:left="480" w:hanging="240"/>
      </w:pPr>
      <w:r>
        <w:t>5.1.3 법규 및 고객 요구사항 모니터링</w:t>
      </w:r>
    </w:p>
    <w:p w14:paraId="095DF6A1" w14:textId="77777777" w:rsidR="00274360" w:rsidRDefault="00000000" w:rsidP="00492AAB">
      <w:pPr>
        <w:spacing w:line="240" w:lineRule="auto"/>
        <w:ind w:left="480"/>
      </w:pPr>
      <w:r>
        <w:t>환경안전팀은 EP-002 『환경 법규 파악 및 준수평가 절차서』에 따라 환경 관련 법규 및 인허가 조건의 변경사항을 월 1회 이상 모니터링한다. 법규 개정이 확인되면 개정 내용, 시행 시기, 회사 업무에 미치는 영향을 분석하고, 대응이 필요한 경우 즉시 변경요청서를 작성하여 변경관리 절차를 개시한다. 경영지원팀 또는 영업담당자는 고객사의 환경 요구사항(유해물질 사용 금지, 포장재 변경, 환경성적표지 요구 등) 변경사항을 계약 검토 단계에서 파악하고 환경안전팀에 통보한다.</w:t>
      </w:r>
    </w:p>
    <w:p w14:paraId="74CB39AE" w14:textId="77777777" w:rsidR="00274360" w:rsidRDefault="00000000" w:rsidP="00492AAB">
      <w:pPr>
        <w:spacing w:line="240" w:lineRule="auto"/>
        <w:ind w:left="480" w:hanging="240"/>
      </w:pPr>
      <w:r>
        <w:t>5.1.4 협력업체 및 외주업체 변경 모니터링</w:t>
      </w:r>
    </w:p>
    <w:p w14:paraId="3370B515" w14:textId="77777777" w:rsidR="00274360" w:rsidRDefault="00000000" w:rsidP="00492AAB">
      <w:pPr>
        <w:spacing w:line="240" w:lineRule="auto"/>
        <w:ind w:left="480"/>
      </w:pPr>
      <w:r>
        <w:t>경영지원팀은 원재료 공급업체, 외주 가공업체, 폐기물 처리업체 등 외부 제공자의 변경(업체 교체, 공급 제품 사양 변경, 업체 폐업 등) 발생 시 환경안전팀에 즉시 통보한다. 환경안전팀은 변경이 환경측면(예: 재생 원료 비율 변경, 폐기물 처리 방법 변경)에 미치는 영향을 평가하고 필요시 변경관리 절차를 진행한다. 협력업체 평가는 QF-016 『협력업체 평가표』를 활용하며, 환경 관련 평가 항목(환경인증 보유, 유해물질 관리 등)을 포함한다.</w:t>
      </w:r>
    </w:p>
    <w:p w14:paraId="05DFBDA0" w14:textId="77777777" w:rsidR="00274360" w:rsidRDefault="00000000" w:rsidP="00492AAB">
      <w:pPr>
        <w:pStyle w:val="2"/>
        <w:spacing w:before="240" w:after="160" w:line="240" w:lineRule="auto"/>
      </w:pPr>
      <w:bookmarkStart w:id="6" w:name="_Toc226062837"/>
      <w:r>
        <w:rPr>
          <w:b/>
          <w:bCs/>
          <w:color w:val="1F2937"/>
          <w:sz w:val="24"/>
          <w:szCs w:val="24"/>
        </w:rPr>
        <w:t>변경요청 및 변경영향평가</w:t>
      </w:r>
      <w:bookmarkEnd w:id="6"/>
    </w:p>
    <w:p w14:paraId="737A522D" w14:textId="77777777" w:rsidR="00274360" w:rsidRDefault="00000000" w:rsidP="00492AAB">
      <w:pPr>
        <w:spacing w:line="240" w:lineRule="auto"/>
        <w:ind w:left="480" w:hanging="240"/>
      </w:pPr>
      <w:r>
        <w:t>5.2.1 변경요청서 작성 및 제출</w:t>
      </w:r>
    </w:p>
    <w:p w14:paraId="36AF8B40" w14:textId="77777777" w:rsidR="00274360" w:rsidRDefault="00000000" w:rsidP="00492AAB">
      <w:pPr>
        <w:spacing w:line="240" w:lineRule="auto"/>
        <w:ind w:left="480"/>
      </w:pPr>
      <w:r>
        <w:t>변경이 필요하다고 판단한 부서(변경 요청 부서)의 담당자 또는 부서장은 QF-031 『환경경영 변경요청서』를 작성한다. 변경요청서에는 a) 변경 요청 배경 및 목적, b) 변경 대상(공정, 제품, 설비, 조직, 문서 등 구체적 명시), c) 변경 범위(영향을 받는 부서, 프로세스, 환경측면), d) 변경 예정 시기 및 소요 기간, e) 변경으로 인한 기대 효과(비용 절감, 효율 향상, 환경 성과 개선 등), f) 예상되는 환경영향(긍정적·부정적 영향 모두 기술), g) 필요 자원(인력, 예산, 설비, 교육 등), h) 기타 특이사항(법규 준수, 고객 요구사항 반영 여부 등)을 상세히 기재한다. 작성된 변경요청서는 해당 부서장의 검토를 거쳐 환경안전팀에 제출한다.</w:t>
      </w:r>
    </w:p>
    <w:p w14:paraId="077DD651" w14:textId="77777777" w:rsidR="00274360" w:rsidRDefault="00000000" w:rsidP="00492AAB">
      <w:pPr>
        <w:spacing w:line="240" w:lineRule="auto"/>
        <w:ind w:left="480" w:hanging="240"/>
      </w:pPr>
      <w:r>
        <w:t>5.2.2 변경영향평가 실시</w:t>
      </w:r>
    </w:p>
    <w:p w14:paraId="0193A085" w14:textId="77777777" w:rsidR="00274360" w:rsidRDefault="00000000" w:rsidP="00492AAB">
      <w:pPr>
        <w:spacing w:line="240" w:lineRule="auto"/>
        <w:ind w:left="480"/>
      </w:pPr>
      <w:r>
        <w:t xml:space="preserve">환경안전팀은 접수된 변경요청서를 검토하고, 변경사항이 환경경영시스템에 미치는 영향을 체계적으로 </w:t>
      </w:r>
      <w:r>
        <w:lastRenderedPageBreak/>
        <w:t>평가하기 위해 변경영향평가를 실시한다. 평가는 다음 항목을 포함한다:</w:t>
      </w:r>
    </w:p>
    <w:p w14:paraId="1781BF8C" w14:textId="77777777" w:rsidR="00274360" w:rsidRDefault="00000000" w:rsidP="00492AAB">
      <w:pPr>
        <w:spacing w:line="240" w:lineRule="auto"/>
        <w:ind w:left="720" w:hanging="240"/>
      </w:pPr>
      <w:r>
        <w:t>a) 환경측면에 대한 영향: EP-001 『환경측면 파악 및 평가 절차서』에 따라 변경으로 인해 신규 환경측면이 발생하거나 기존 환경측면의 중요도가 변경되는지 평가한다. QF-022 『환경측면 영향평가표』를 활용하여 대기오염물질, 수질오염물질, 폐기물, 소음·진동, 에너지 사용, 원재료 소비 등 각 환경측면에 대한 영향을 정량적·정성적으로 분석한다.</w:t>
      </w:r>
    </w:p>
    <w:p w14:paraId="679E1E4C" w14:textId="77777777" w:rsidR="00274360" w:rsidRDefault="00000000" w:rsidP="00492AAB">
      <w:pPr>
        <w:spacing w:line="240" w:lineRule="auto"/>
        <w:ind w:left="720" w:hanging="240"/>
      </w:pPr>
      <w:r>
        <w:t>b) 준수 의무에 대한 영향: EP-002 『환경 법규 파악 및 준수평가 절차서』 및 QF-025 『법규 등록부』를 참조하여 변경사항이 적용 가능한 법규 및 인허가 조건의 준수 여부에 영향을 미치는지 확인한다. 필요시 법규 전문가 또는 외부 컨설턴트의 자문을 받는다.</w:t>
      </w:r>
    </w:p>
    <w:p w14:paraId="37FD370B" w14:textId="77777777" w:rsidR="00274360" w:rsidRDefault="00000000" w:rsidP="00492AAB">
      <w:pPr>
        <w:spacing w:line="240" w:lineRule="auto"/>
        <w:ind w:left="720" w:hanging="240"/>
      </w:pPr>
      <w:r>
        <w:t>c) 환경 리스크 및 기회에 대한 영향: EP-005 『환경 리스크 및 기회 관리 절차서』 및 QF-030 『환경 리스크·기회 평가표』를 활용하여 변경으로 인해 환경 리스크가 증가하거나 새로운 기회(예: 에너지 절감, 폐기물 감소, 친환경 제품 개발)가 창출되는지 평가한다.</w:t>
      </w:r>
    </w:p>
    <w:p w14:paraId="083572AC" w14:textId="77777777" w:rsidR="00274360" w:rsidRDefault="00000000" w:rsidP="00492AAB">
      <w:pPr>
        <w:spacing w:line="240" w:lineRule="auto"/>
        <w:ind w:left="720" w:hanging="240"/>
      </w:pPr>
      <w:r>
        <w:t>d) 환경 목표 및 세부목표에 대한 영향: 변경사항이 EM-001 『환경매뉴얼』에 명시된 환경 목표(예: 폐기물 발생량 10% 감소, 에너지 효율 5% 개선) 달성에 긍정적 또는 부정적 영향을 미치는지 분석한다.</w:t>
      </w:r>
    </w:p>
    <w:p w14:paraId="057CE384" w14:textId="77777777" w:rsidR="00274360" w:rsidRDefault="00000000" w:rsidP="00492AAB">
      <w:pPr>
        <w:spacing w:line="240" w:lineRule="auto"/>
        <w:ind w:left="720" w:hanging="240"/>
      </w:pPr>
      <w:r>
        <w:t>e) 운용 통제 절차에 대한 영향: 변경으로 인해 기존 운용 통제 절차(작업 지침서, 점검 절차 등)의 개정이 필요한지 확인한다.</w:t>
      </w:r>
    </w:p>
    <w:p w14:paraId="2330E6D1" w14:textId="77777777" w:rsidR="00274360" w:rsidRDefault="00000000" w:rsidP="00492AAB">
      <w:pPr>
        <w:spacing w:line="240" w:lineRule="auto"/>
        <w:ind w:left="720" w:hanging="240"/>
      </w:pPr>
      <w:r>
        <w:t>f) 비상사태 대비에 대한 영향: 변경으로 인해 새로운 비상사태 시나리오(예: 신규 화학물질 누출, 신규 설비 화재)가 발생하거나 기존 비상대응 절차의 수정이 필요한지 EP-003 『비상사태 대비 및 대응 절차서』를 참조하여 검토한다.</w:t>
      </w:r>
    </w:p>
    <w:p w14:paraId="2613ABAE" w14:textId="77777777" w:rsidR="00274360" w:rsidRDefault="00000000" w:rsidP="00492AAB">
      <w:pPr>
        <w:spacing w:line="240" w:lineRule="auto"/>
        <w:ind w:left="720" w:hanging="240"/>
      </w:pPr>
      <w:r>
        <w:t>g) 자원 투입 및 비용: 변경 실행에 필요한 인력, 예산, 교육, 설비 투자 등을 산정하고 투입 가능성을 검토한다.</w:t>
      </w:r>
    </w:p>
    <w:p w14:paraId="5BADFE30" w14:textId="77777777" w:rsidR="00274360" w:rsidRDefault="00000000" w:rsidP="00492AAB">
      <w:pPr>
        <w:spacing w:line="240" w:lineRule="auto"/>
        <w:ind w:left="720" w:hanging="240"/>
      </w:pPr>
      <w:r>
        <w:t>h) 이해관계자에 대한 영향: 변경이 고객, 협력업체, 지역사회, 규제당국 등 외부 이해관계자에게 미치는 영향을 검토하고 필요시 사전 의사소통 계획을 수립한다.</w:t>
      </w:r>
    </w:p>
    <w:p w14:paraId="3CFD5852" w14:textId="77777777" w:rsidR="00274360" w:rsidRDefault="00000000" w:rsidP="00492AAB">
      <w:pPr>
        <w:spacing w:line="240" w:lineRule="auto"/>
        <w:ind w:left="480" w:hanging="240"/>
      </w:pPr>
      <w:r>
        <w:t>5.2.3 변경영향평가 보고서 작성</w:t>
      </w:r>
    </w:p>
    <w:p w14:paraId="5E32164F" w14:textId="77777777" w:rsidR="00274360" w:rsidRDefault="00000000" w:rsidP="00492AAB">
      <w:pPr>
        <w:spacing w:line="240" w:lineRule="auto"/>
        <w:ind w:left="480"/>
      </w:pPr>
      <w:r>
        <w:t>환경안전팀은 변경영향평가 결과를 QF-029 『환경영향 평가 보고서』 양식에 정리한다. 보고서에는 평가 항목별 분석 결과, 예상되는 긍정적·부정적 환경영향, 필요한 조치사항(문서 개정, 교육, 설비 보완, 모니터링 강화 등), 변경 승인 권고 또는 반려 의견을 명시한다. 평가 결과 환경 리스크가 수용 불가능한 수준이거나 법규 위반 가능성이 있는 경우, 변경 계획의 수정 또는 추가 저감 조치를 요청한다.</w:t>
      </w:r>
    </w:p>
    <w:p w14:paraId="428EAA58" w14:textId="77777777" w:rsidR="00274360" w:rsidRDefault="00000000" w:rsidP="00492AAB">
      <w:pPr>
        <w:pStyle w:val="2"/>
        <w:spacing w:before="240" w:after="160" w:line="240" w:lineRule="auto"/>
      </w:pPr>
      <w:bookmarkStart w:id="7" w:name="_Toc226062838"/>
      <w:r>
        <w:rPr>
          <w:b/>
          <w:bCs/>
          <w:color w:val="1F2937"/>
          <w:sz w:val="24"/>
          <w:szCs w:val="24"/>
        </w:rPr>
        <w:t>변경 승인 및 실행</w:t>
      </w:r>
      <w:bookmarkEnd w:id="7"/>
    </w:p>
    <w:p w14:paraId="7629BD0B" w14:textId="77777777" w:rsidR="00274360" w:rsidRDefault="00000000" w:rsidP="00492AAB">
      <w:pPr>
        <w:spacing w:line="240" w:lineRule="auto"/>
        <w:ind w:left="480" w:hanging="240"/>
      </w:pPr>
      <w:r>
        <w:t>5.3.1 변경 승인 절차</w:t>
      </w:r>
    </w:p>
    <w:p w14:paraId="3A464F59" w14:textId="77777777" w:rsidR="00274360" w:rsidRDefault="00000000" w:rsidP="00492AAB">
      <w:pPr>
        <w:spacing w:line="240" w:lineRule="auto"/>
        <w:ind w:left="480"/>
      </w:pPr>
      <w:r>
        <w:t>환경안전팀장(관리책임자)은 변경요청서 및 변경영향평가 보고서를 종합적으로 검토하여 변경의 승인 여부를 결정한다. 승인 판정 기준은 다음과 같다:</w:t>
      </w:r>
    </w:p>
    <w:p w14:paraId="365EE904" w14:textId="77777777" w:rsidR="00274360" w:rsidRDefault="00000000" w:rsidP="00492AAB">
      <w:pPr>
        <w:pStyle w:val="a4"/>
        <w:numPr>
          <w:ilvl w:val="0"/>
          <w:numId w:val="2"/>
        </w:numPr>
        <w:spacing w:line="240" w:lineRule="auto"/>
      </w:pPr>
      <w:r>
        <w:t>승인 가능: 환경영향이 수용 가능한 수준이고, 법규 준수에 문제가 없으며, 필요 자원이 확보 가능하고, 환경 목표 달성에 부정적 영향이 없거나 추가 조치로 완화 가능한 경우</w:t>
      </w:r>
    </w:p>
    <w:p w14:paraId="721E1691" w14:textId="77777777" w:rsidR="00274360" w:rsidRDefault="00000000" w:rsidP="00492AAB">
      <w:pPr>
        <w:pStyle w:val="a4"/>
        <w:numPr>
          <w:ilvl w:val="0"/>
          <w:numId w:val="2"/>
        </w:numPr>
        <w:spacing w:line="240" w:lineRule="auto"/>
      </w:pPr>
      <w:r>
        <w:lastRenderedPageBreak/>
        <w:t>조건부 승인: 특정 조건(추가 저감 조치 이행, 모니터링 강화, 관련 절차서 개정 완료 등)을 충족할 경우 승인하며, 조건 이행 여부를 확인 후 최종 실행</w:t>
      </w:r>
    </w:p>
    <w:p w14:paraId="0754A9E5" w14:textId="77777777" w:rsidR="00274360" w:rsidRDefault="00000000" w:rsidP="00492AAB">
      <w:pPr>
        <w:pStyle w:val="a4"/>
        <w:numPr>
          <w:ilvl w:val="0"/>
          <w:numId w:val="2"/>
        </w:numPr>
        <w:spacing w:line="240" w:lineRule="auto"/>
      </w:pPr>
      <w:r>
        <w:t>반려: 환경 리스크가 수용 불가능하거나, 법규 위반 가능성이 높거나, 자원 확보가 불가능하거나, 환경 목표 달성에 중대한 저해 요인이 되는 경우. 반려 사유를 명시하고 변경 요청 부서에 통보</w:t>
      </w:r>
    </w:p>
    <w:p w14:paraId="56067B59" w14:textId="77777777" w:rsidR="00274360" w:rsidRDefault="00000000" w:rsidP="00492AAB">
      <w:pPr>
        <w:spacing w:line="240" w:lineRule="auto"/>
      </w:pPr>
      <w:r>
        <w:t>일반적 변경사항(경미한 공정 조정, 문서 개정 등)은 관리책임자가 승인하며, 중대한 변경사항(주요 설비 도입, 사업장 증설, 조직 구조 개편 등)은 대표이사의 최종 승인을 받는다. 승인 결과는 변경요청서에 날인 또는 전자 승인으로 기록하고, 변경 요청 부서 및 관련 부서에 통보한다.</w:t>
      </w:r>
    </w:p>
    <w:p w14:paraId="51B6F845" w14:textId="77777777" w:rsidR="00274360" w:rsidRDefault="00000000" w:rsidP="00492AAB">
      <w:pPr>
        <w:spacing w:line="240" w:lineRule="auto"/>
        <w:ind w:left="480" w:hanging="240"/>
      </w:pPr>
      <w:r>
        <w:t>5.3.2 변경 실행 계획 수립</w:t>
      </w:r>
    </w:p>
    <w:p w14:paraId="735F6154" w14:textId="77777777" w:rsidR="00274360" w:rsidRDefault="00000000" w:rsidP="00492AAB">
      <w:pPr>
        <w:spacing w:line="240" w:lineRule="auto"/>
        <w:ind w:left="480"/>
      </w:pPr>
      <w:r>
        <w:t>변경이 승인되면 변경 요청 부서는 환경안전팀과 협의하여 변경 실행 계획을 수립한다. 실행 계획에는 a) 세부 실행 단계 및 일정(착수일, 중간 점검일, 완료 예정일), b) 단계별 책임자 및 협조 부서, c) 필요 자원의 확보 방법 및 일정, d) 관련 문서화된 정보(절차서, 지침서, 양식, 도면 등)의 개정 계획, e) 관련 인력에 대한 교육훈련 계획(QF-009 『교육훈련 기록부』, QF-010 『교육훈련 계획서』 활용), f) 변경 실행 중 환경영향 모니터링 방법 및 주기, g) 비상 상황 발생 시 대응 방안을 포함한다.</w:t>
      </w:r>
    </w:p>
    <w:p w14:paraId="2D25D3CB" w14:textId="77777777" w:rsidR="00274360" w:rsidRDefault="00000000" w:rsidP="00492AAB">
      <w:pPr>
        <w:spacing w:line="240" w:lineRule="auto"/>
        <w:ind w:left="480" w:hanging="240"/>
      </w:pPr>
      <w:r>
        <w:t>5.3.3 변경 실행 및 모니터링</w:t>
      </w:r>
    </w:p>
    <w:p w14:paraId="1F3AEB63" w14:textId="77777777" w:rsidR="00274360" w:rsidRDefault="00000000" w:rsidP="00492AAB">
      <w:pPr>
        <w:spacing w:line="240" w:lineRule="auto"/>
        <w:ind w:left="480"/>
      </w:pPr>
      <w:r>
        <w:t>변경 요청 부서는 승인된 실행 계획에 따라 변경사항을 실행한다. 주요 실행 활동은 다음과 같다:</w:t>
      </w:r>
    </w:p>
    <w:p w14:paraId="32650A3C" w14:textId="77777777" w:rsidR="00274360" w:rsidRDefault="00000000" w:rsidP="00492AAB">
      <w:pPr>
        <w:spacing w:line="240" w:lineRule="auto"/>
        <w:ind w:left="720" w:hanging="240"/>
      </w:pPr>
      <w:r>
        <w:t>① 설비 도입·개조: 생산팀은 신규 사출성형기 또는 부대설비를 도입하거나 기존 설비를 개조하며, 설치 후 시운전을 통해 정상 작동 여부를 확인한다. 환경안전팀은 설비 가동으로 인한 소음, 진동, 전력 사용량, 냉각수 사용량 등을 측정하고 환경영향을 모니터링한다.</w:t>
      </w:r>
    </w:p>
    <w:p w14:paraId="69466E65" w14:textId="77777777" w:rsidR="00274360" w:rsidRDefault="00000000" w:rsidP="00492AAB">
      <w:pPr>
        <w:spacing w:line="240" w:lineRule="auto"/>
        <w:ind w:left="720" w:hanging="240"/>
      </w:pPr>
      <w:r>
        <w:t>② 공정 변경: 생산팀은 사출 조건(온도, 압력, 사이클 타임), 금형 교체, 작업 순서 변경 등을 실행하고, WI-005 『사출성형 관리 지침서』를 개정한다. 변경 후 초기 생산품에 대해 WI-002 『공정검사 지침서』에 따라 집중 검사를 실시하고, 불량률 및 재작업률 변화를 QF-014 『공정검사 성적서』에 기록한다.</w:t>
      </w:r>
    </w:p>
    <w:p w14:paraId="4E060749" w14:textId="77777777" w:rsidR="00274360" w:rsidRDefault="00000000" w:rsidP="00492AAB">
      <w:pPr>
        <w:spacing w:line="240" w:lineRule="auto"/>
        <w:ind w:left="720" w:hanging="240"/>
      </w:pPr>
      <w:r>
        <w:t>③ 원재료 변경: 경영지원팀은 신규 원재료를 발주하고(QF-017 『구매 발주서』), 품질팀은 WI-001 『수입검사 지침서』에 따라 입고 검사를 실시한다(QF-013 『수입검사 성적서』). 환경안전팀은 신규 원재료의 MSDS를 확보하고 유해물질 함유 여부를 확인하며, 필요시 환경측면 재평가를 실시한다.</w:t>
      </w:r>
    </w:p>
    <w:p w14:paraId="58525941" w14:textId="77777777" w:rsidR="00274360" w:rsidRDefault="00000000" w:rsidP="00492AAB">
      <w:pPr>
        <w:spacing w:line="240" w:lineRule="auto"/>
        <w:ind w:left="720" w:hanging="240"/>
      </w:pPr>
      <w:r>
        <w:t>④ 조직 변경: 경영지원팀은 인력 충원, 부서 개편, 직무 재배치를 실행하고, QF-019 『역량 매트릭스』 및 QF-020 『자격 관리 대장』을 갱신한다. 환경안전팀은 변경된 조직 구조에 따라 EM-001 『환경매뉴얼』의 조직도 및 책임과 권한을 개정한다.</w:t>
      </w:r>
    </w:p>
    <w:p w14:paraId="6A36F55E" w14:textId="77777777" w:rsidR="00274360" w:rsidRDefault="00000000" w:rsidP="00492AAB">
      <w:pPr>
        <w:spacing w:line="240" w:lineRule="auto"/>
        <w:ind w:left="720" w:hanging="240"/>
      </w:pPr>
      <w:r>
        <w:t>⑤ 법규 대응: 환경안전팀은 개정된 법규에 따라 필요한 인허가 변경 신청, 측정 주기 변경, 보고 양식 변경 등을 실행하고, EP-002 『환경 법규 파악 및 준수평가 절차서』 및 관련 운용 절차를 개정한다.</w:t>
      </w:r>
    </w:p>
    <w:p w14:paraId="5970006C" w14:textId="77777777" w:rsidR="00274360" w:rsidRDefault="00000000" w:rsidP="00492AAB">
      <w:pPr>
        <w:spacing w:line="240" w:lineRule="auto"/>
      </w:pPr>
      <w:r>
        <w:t>변경 실행 중 환경안전팀은 주 1회 또는 실행 일정에 따라 진행 상황을 점검하고, 문제 발생 시 변경 요청 부서와 협의하여 즉시 조치한다. 예상치 못한 환경영향이 발견되면 추가 저감 조치를 이행하거나 변경 계획을 수정한다.</w:t>
      </w:r>
    </w:p>
    <w:p w14:paraId="38CD10F1" w14:textId="77777777" w:rsidR="00274360" w:rsidRDefault="00000000" w:rsidP="00492AAB">
      <w:pPr>
        <w:spacing w:line="240" w:lineRule="auto"/>
        <w:ind w:left="480" w:hanging="240"/>
      </w:pPr>
      <w:r>
        <w:t>5.3.4 관련 문서화된 정보 개정</w:t>
      </w:r>
    </w:p>
    <w:p w14:paraId="2E0FC1FF" w14:textId="77777777" w:rsidR="00274360" w:rsidRDefault="00000000" w:rsidP="00492AAB">
      <w:pPr>
        <w:spacing w:line="240" w:lineRule="auto"/>
        <w:ind w:left="480"/>
      </w:pPr>
      <w:r>
        <w:t>변경 실행 완료 전 또는 실행과 동시에 관련 문서화된 정보를 개정한다. 환경안전팀은 문서 관리 절차에 따라 개정 대상 문서 목록을 작성하고, 해당 문서 관리 부서에 개정을 요청한다. 개정 대상 문서에는 환</w:t>
      </w:r>
      <w:r>
        <w:lastRenderedPageBreak/>
        <w:t>경매뉴얼(EM-001), 관련 절차서(EP-001~EP-008), 지침서(WI-001~WI-005), 양식(QF-xxx), 조직도, 업무분장표, 환경측면 평가 결과, 법규 등록부(QF-025), 환경 목표 관리 문서 등이 포함될 수 있다. 개정된 문서는 QF-001 『문서 배포/회수 대장』에 따라 관련 부서에 배포하고, 구 문서는 회수한다.</w:t>
      </w:r>
    </w:p>
    <w:p w14:paraId="2D922250" w14:textId="77777777" w:rsidR="00274360" w:rsidRDefault="00000000" w:rsidP="00492AAB">
      <w:pPr>
        <w:spacing w:line="240" w:lineRule="auto"/>
        <w:ind w:left="480" w:hanging="240"/>
      </w:pPr>
      <w:r>
        <w:t>5.3.5 교육 및 의사소통</w:t>
      </w:r>
    </w:p>
    <w:p w14:paraId="5A3B2643" w14:textId="77777777" w:rsidR="00274360" w:rsidRDefault="00000000" w:rsidP="00492AAB">
      <w:pPr>
        <w:spacing w:line="240" w:lineRule="auto"/>
        <w:ind w:left="480"/>
      </w:pPr>
      <w:r>
        <w:t>변경사항이 작업자의 업무 방식, 환경 절차, 비상대응 절차 등에 영향을 미치는 경우, 변경 실행 전 또는 실행 초기에 관련 인력에게 교육을 실시한다. 교육 내용에는 변경의 목적, 새로운 작업 방법, 환경영향 및 주의사항, 비상 시 대응 절차 등이 포함되며, QF-009 『교육훈련 기록부』에 교육 이수 여부를 기록한다. 또한 변경사항이 외부 이해관계자(고객, 협력업체, 규제당국)에게 영향을 미치는 경우, 사전에 의사소통하여 협조를 구하거나 승인을 득한다.</w:t>
      </w:r>
    </w:p>
    <w:p w14:paraId="2A37B1F5" w14:textId="77777777" w:rsidR="00274360" w:rsidRDefault="00000000" w:rsidP="00492AAB">
      <w:pPr>
        <w:pStyle w:val="2"/>
        <w:spacing w:before="240" w:after="160" w:line="240" w:lineRule="auto"/>
      </w:pPr>
      <w:bookmarkStart w:id="8" w:name="_Toc226062839"/>
      <w:r>
        <w:rPr>
          <w:b/>
          <w:bCs/>
          <w:color w:val="1F2937"/>
          <w:sz w:val="24"/>
          <w:szCs w:val="24"/>
        </w:rPr>
        <w:t>변경 검증 및 사후관리</w:t>
      </w:r>
      <w:bookmarkEnd w:id="8"/>
    </w:p>
    <w:p w14:paraId="35B2C0C6" w14:textId="77777777" w:rsidR="00274360" w:rsidRDefault="00000000" w:rsidP="00492AAB">
      <w:pPr>
        <w:spacing w:line="240" w:lineRule="auto"/>
        <w:ind w:left="480" w:hanging="240"/>
      </w:pPr>
      <w:r>
        <w:t>5.4.1 변경 완료 확인 및 검증</w:t>
      </w:r>
    </w:p>
    <w:p w14:paraId="259A2B52" w14:textId="77777777" w:rsidR="00274360" w:rsidRDefault="00000000" w:rsidP="00492AAB">
      <w:pPr>
        <w:spacing w:line="240" w:lineRule="auto"/>
        <w:ind w:left="480"/>
      </w:pPr>
      <w:r>
        <w:t>변경 실행이 완료되면 변경 요청 부서는 변경 결과를 검증한다. 검증 항목은 다음과 같다:</w:t>
      </w:r>
    </w:p>
    <w:p w14:paraId="267CB5E4" w14:textId="77777777" w:rsidR="00274360" w:rsidRDefault="00000000" w:rsidP="00492AAB">
      <w:pPr>
        <w:pStyle w:val="a4"/>
        <w:numPr>
          <w:ilvl w:val="0"/>
          <w:numId w:val="2"/>
        </w:numPr>
        <w:spacing w:line="240" w:lineRule="auto"/>
      </w:pPr>
      <w:r>
        <w:t>변경 실행 계획의 모든 단계가 완료되었는지 확인</w:t>
      </w:r>
    </w:p>
    <w:p w14:paraId="195AC226" w14:textId="77777777" w:rsidR="00274360" w:rsidRDefault="00000000" w:rsidP="00492AAB">
      <w:pPr>
        <w:pStyle w:val="a4"/>
        <w:numPr>
          <w:ilvl w:val="0"/>
          <w:numId w:val="2"/>
        </w:numPr>
        <w:spacing w:line="240" w:lineRule="auto"/>
      </w:pPr>
      <w:r>
        <w:t>변경 후 프로세스, 제품, 설비가 정상적으로 작동하는지 확인(초기 안정화 기간 모니터링)</w:t>
      </w:r>
    </w:p>
    <w:p w14:paraId="49D6E8DF" w14:textId="77777777" w:rsidR="00274360" w:rsidRDefault="00000000" w:rsidP="00492AAB">
      <w:pPr>
        <w:pStyle w:val="a4"/>
        <w:numPr>
          <w:ilvl w:val="0"/>
          <w:numId w:val="2"/>
        </w:numPr>
        <w:spacing w:line="240" w:lineRule="auto"/>
      </w:pPr>
      <w:r>
        <w:t>변경으로 인한 기대 효과(비용 절감, 효율 향상, 환경 성과 개선)가 실제로 나타나는지 데이터 분석</w:t>
      </w:r>
    </w:p>
    <w:p w14:paraId="54B08E46" w14:textId="77777777" w:rsidR="00274360" w:rsidRDefault="00000000" w:rsidP="00492AAB">
      <w:pPr>
        <w:pStyle w:val="a4"/>
        <w:numPr>
          <w:ilvl w:val="0"/>
          <w:numId w:val="2"/>
        </w:numPr>
        <w:spacing w:line="240" w:lineRule="auto"/>
      </w:pPr>
      <w:r>
        <w:t>변경 전 예상했던 환경영향(긍정적·부정적)이 실제로 발생했는지, 예상과 다른 환경영향은 없는지 확인</w:t>
      </w:r>
    </w:p>
    <w:p w14:paraId="144EF66A" w14:textId="77777777" w:rsidR="00274360" w:rsidRDefault="00000000" w:rsidP="00492AAB">
      <w:pPr>
        <w:pStyle w:val="a4"/>
        <w:numPr>
          <w:ilvl w:val="0"/>
          <w:numId w:val="2"/>
        </w:numPr>
        <w:spacing w:line="240" w:lineRule="auto"/>
      </w:pPr>
      <w:r>
        <w:t>관련 문서화된 정보 개정이 완료되고 배포되었는지 확인</w:t>
      </w:r>
    </w:p>
    <w:p w14:paraId="344FF1F6" w14:textId="77777777" w:rsidR="00274360" w:rsidRDefault="00000000" w:rsidP="00492AAB">
      <w:pPr>
        <w:pStyle w:val="a4"/>
        <w:numPr>
          <w:ilvl w:val="0"/>
          <w:numId w:val="2"/>
        </w:numPr>
        <w:spacing w:line="240" w:lineRule="auto"/>
      </w:pPr>
      <w:r>
        <w:t>관련 인력 교육이 완료되었는지 확인</w:t>
      </w:r>
    </w:p>
    <w:p w14:paraId="7A023FB5" w14:textId="77777777" w:rsidR="00274360" w:rsidRDefault="00000000" w:rsidP="00492AAB">
      <w:pPr>
        <w:spacing w:line="240" w:lineRule="auto"/>
      </w:pPr>
      <w:r>
        <w:t>변경 요청 부서는 검증 결과를 QF-032 『환경경영 변경 완료 보고서』에 작성한다. 보고서에는 변경 실행 일정 준수 여부, 투입 자원, 변경 후 실제 환경영향 데이터(예: 폐기물 발생량 변화, 에너지 사용량 변화, 불량률 변화 등), 기대 효과 달성 여부, 추가 조치 필요사항, 문제점 및 개선 제안 등을 포함한다.</w:t>
      </w:r>
    </w:p>
    <w:p w14:paraId="4352FEAF" w14:textId="77777777" w:rsidR="00274360" w:rsidRDefault="00000000" w:rsidP="00492AAB">
      <w:pPr>
        <w:spacing w:line="240" w:lineRule="auto"/>
        <w:ind w:left="480" w:hanging="240"/>
      </w:pPr>
      <w:r>
        <w:t>5.4.2 환경 성과 모니터링 및 평가</w:t>
      </w:r>
    </w:p>
    <w:p w14:paraId="62016A0C" w14:textId="77777777" w:rsidR="00274360" w:rsidRDefault="00000000" w:rsidP="00492AAB">
      <w:pPr>
        <w:spacing w:line="240" w:lineRule="auto"/>
        <w:ind w:left="480"/>
      </w:pPr>
      <w:r>
        <w:t>환경안전팀은 EP-007 『환경성과 모니터링 및 평가 절차서』에 따라 변경 후 일정 기간(통상 1~3개월) 동안 환경 성과 지표를 집중 모니터링한다. QF-033 『환경성과 지표 관리표』 및 QF-024 『환경 모니터링 기록표』를 활용하여 변경 전후 데이터를 비교 분석하고, 변경의 실제 효과를 정량적으로 평가한다. 평가 결과는 QF-034 『환경성과 평가 보고서』에 정리하고 관리책임자에게 보고한다.</w:t>
      </w:r>
    </w:p>
    <w:p w14:paraId="6B4E2C78" w14:textId="77777777" w:rsidR="00274360" w:rsidRDefault="00000000" w:rsidP="00492AAB">
      <w:pPr>
        <w:spacing w:line="240" w:lineRule="auto"/>
        <w:ind w:left="480" w:hanging="240"/>
      </w:pPr>
      <w:r>
        <w:t>5.4.3 변경영향 재평가 및 추가 조치</w:t>
      </w:r>
    </w:p>
    <w:p w14:paraId="310CD6D4" w14:textId="77777777" w:rsidR="00274360" w:rsidRDefault="00000000" w:rsidP="00492AAB">
      <w:pPr>
        <w:spacing w:line="240" w:lineRule="auto"/>
        <w:ind w:left="480"/>
      </w:pPr>
      <w:r>
        <w:t>환경안전팀은 변경 완료 보고서 및 환경성과 평가 결과를 검토하여, 당초 변경영향평가에서 예상했던 내용과 실제 결과를 비교한다. 만약 예상과 다른 부정적 환경영향이 발생했거나, 기대했던 긍정적 효과가 나타나지 않은 경우, 원인을 분석하고 추가 조치를 수립한다. 추가 조치에는 공정 재조정, 설비 미세 조정, 작업 방법 개선, 모니터링 강화, 관련 절차 재개정 등이 포함될 수 있으며, 필요시 재변경관리 절차를 개시한다. 추가 조치 사항은 QF-007 『부적합 보고서(NCR)』 또는 QF-008 『시정조치 요구서(CAR)』와 연계하여 관리할 수 있다.</w:t>
      </w:r>
    </w:p>
    <w:p w14:paraId="549A57C2" w14:textId="77777777" w:rsidR="00274360" w:rsidRDefault="00000000" w:rsidP="00492AAB">
      <w:pPr>
        <w:spacing w:line="240" w:lineRule="auto"/>
        <w:ind w:left="480" w:hanging="240"/>
      </w:pPr>
      <w:r>
        <w:lastRenderedPageBreak/>
        <w:t>5.4.4 변경 이력 관리 및 데이터베이스 구축</w:t>
      </w:r>
    </w:p>
    <w:p w14:paraId="40259806" w14:textId="77777777" w:rsidR="00274360" w:rsidRDefault="00000000" w:rsidP="00492AAB">
      <w:pPr>
        <w:spacing w:line="240" w:lineRule="auto"/>
        <w:ind w:left="480"/>
      </w:pPr>
      <w:r>
        <w:t>환경안전팀은 모든 변경요청서, 변경영향평가 보고서, 변경 완료 보고서를 QF-002 『기록 관리 대장』에 등록하고 체계적으로 보관한다. 변경 이력은 전자 파일 또는 종이 문서 형태로 최소 3년간 보관하며, 변경 일자, 변경 대상, 변경 유형, 담당 부서, 승인자, 주요 환경영향, 조치 결과 등을 데이터베이스화하여 향후 유사 변경 발생 시 참고 자료로 활용한다. 또한 내부심사(QF-004~QF-006) 및 경영검토(QF-003) 시 변경 이력을 검토하여 변경관리 프로세스의 효과성을 평가한다.</w:t>
      </w:r>
    </w:p>
    <w:p w14:paraId="7D460341" w14:textId="77777777" w:rsidR="00274360" w:rsidRDefault="00000000" w:rsidP="00492AAB">
      <w:pPr>
        <w:spacing w:line="240" w:lineRule="auto"/>
        <w:ind w:left="480" w:hanging="240"/>
      </w:pPr>
      <w:r>
        <w:t>5.4.5 환경측면 재평가 및 리스크 재평가</w:t>
      </w:r>
    </w:p>
    <w:p w14:paraId="01F7D618" w14:textId="77777777" w:rsidR="00274360" w:rsidRDefault="00000000" w:rsidP="00492AAB">
      <w:pPr>
        <w:spacing w:line="240" w:lineRule="auto"/>
        <w:ind w:left="480"/>
      </w:pPr>
      <w:r>
        <w:t>변경으로 인해 환경측면의 중요도가 변경되거나 새로운 환경측면이 발생한 경우, 환경안전팀은 EP-001 『환경측면 파악 및 평가 절차서』에 따라 환경측면 재평가를 실시하고 QF-022 『환경측면 영향평가표』를 갱신한다. 또한 EP-005 『환경 리스크 및 기회 관리 절차서』에 따라 환경 리스크 및 기회를 재평가하고 QF-030 『환경 리스크·기회 평가표』 및 QF-012 『리스크/기회 평가표』를 갱신한다. 재평가 결과 새로운 중요 환경측면이나 고위험이 식별되면 관리 프로그램을 수립하고 환경 목표에 반영한다.</w:t>
      </w:r>
    </w:p>
    <w:p w14:paraId="1BDD0567" w14:textId="77777777" w:rsidR="00274360" w:rsidRDefault="00000000" w:rsidP="00492AAB">
      <w:pPr>
        <w:pStyle w:val="2"/>
        <w:spacing w:before="240" w:after="160" w:line="240" w:lineRule="auto"/>
      </w:pPr>
      <w:bookmarkStart w:id="9" w:name="_Toc226062840"/>
      <w:r>
        <w:rPr>
          <w:b/>
          <w:bCs/>
          <w:color w:val="1F2937"/>
          <w:sz w:val="24"/>
          <w:szCs w:val="24"/>
        </w:rPr>
        <w:t>의도치 않은 변경 대응</w:t>
      </w:r>
      <w:bookmarkEnd w:id="9"/>
    </w:p>
    <w:p w14:paraId="0924FA1E" w14:textId="77777777" w:rsidR="00274360" w:rsidRDefault="00000000" w:rsidP="00492AAB">
      <w:pPr>
        <w:spacing w:line="240" w:lineRule="auto"/>
        <w:ind w:left="480" w:hanging="240"/>
      </w:pPr>
      <w:r>
        <w:t>5.5.1 의도치 않은 변경의 정의 및 식별</w:t>
      </w:r>
    </w:p>
    <w:p w14:paraId="6A9C1621" w14:textId="77777777" w:rsidR="00274360" w:rsidRDefault="00000000" w:rsidP="00492AAB">
      <w:pPr>
        <w:spacing w:line="240" w:lineRule="auto"/>
        <w:ind w:left="480"/>
      </w:pPr>
      <w:r>
        <w:t>의도치 않은 변경(Unintended Change)은 조직이 사전에 계획하거나 승인하지 않았으나 발생한 변경, 또는 계획된 변경의 실행 과정에서 예상하지 못한 부수적 결과가 나타난 경우를 말한다. 의도치 않은 변경의 예시는 다음과 같다:</w:t>
      </w:r>
    </w:p>
    <w:p w14:paraId="0109E9E7" w14:textId="77777777" w:rsidR="00274360" w:rsidRDefault="00000000" w:rsidP="00492AAB">
      <w:pPr>
        <w:pStyle w:val="a4"/>
        <w:numPr>
          <w:ilvl w:val="0"/>
          <w:numId w:val="2"/>
        </w:numPr>
        <w:spacing w:line="240" w:lineRule="auto"/>
      </w:pPr>
      <w:r>
        <w:t>설비 고장으로 인한 긴급 수리 또는 부품 교체</w:t>
      </w:r>
    </w:p>
    <w:p w14:paraId="745EE455" w14:textId="77777777" w:rsidR="00274360" w:rsidRDefault="00000000" w:rsidP="00492AAB">
      <w:pPr>
        <w:pStyle w:val="a4"/>
        <w:numPr>
          <w:ilvl w:val="0"/>
          <w:numId w:val="2"/>
        </w:numPr>
        <w:spacing w:line="240" w:lineRule="auto"/>
      </w:pPr>
      <w:r>
        <w:t>원재료 공급 중단으로 인한 긴급 대체 원재료 사용</w:t>
      </w:r>
    </w:p>
    <w:p w14:paraId="776A9187" w14:textId="77777777" w:rsidR="00274360" w:rsidRDefault="00000000" w:rsidP="00492AAB">
      <w:pPr>
        <w:pStyle w:val="a4"/>
        <w:numPr>
          <w:ilvl w:val="0"/>
          <w:numId w:val="2"/>
        </w:numPr>
        <w:spacing w:line="240" w:lineRule="auto"/>
      </w:pPr>
      <w:r>
        <w:t>협력업체 폐업으로 인한 긴급 업체 변경</w:t>
      </w:r>
    </w:p>
    <w:p w14:paraId="4E5DEEFD" w14:textId="77777777" w:rsidR="00274360" w:rsidRDefault="00000000" w:rsidP="00492AAB">
      <w:pPr>
        <w:pStyle w:val="a4"/>
        <w:numPr>
          <w:ilvl w:val="0"/>
          <w:numId w:val="2"/>
        </w:numPr>
        <w:spacing w:line="240" w:lineRule="auto"/>
      </w:pPr>
      <w:r>
        <w:t>법규의 긴급 개정 또는 행정 명령 발동</w:t>
      </w:r>
    </w:p>
    <w:p w14:paraId="04A63F00" w14:textId="77777777" w:rsidR="00274360" w:rsidRDefault="00000000" w:rsidP="00492AAB">
      <w:pPr>
        <w:pStyle w:val="a4"/>
        <w:numPr>
          <w:ilvl w:val="0"/>
          <w:numId w:val="2"/>
        </w:numPr>
        <w:spacing w:line="240" w:lineRule="auto"/>
      </w:pPr>
      <w:r>
        <w:t>자연재해(태풍, 홍수), 화재, 정전 등으로 인한 비상 상황 발생</w:t>
      </w:r>
    </w:p>
    <w:p w14:paraId="78CB835E" w14:textId="77777777" w:rsidR="00274360" w:rsidRDefault="00000000" w:rsidP="00492AAB">
      <w:pPr>
        <w:pStyle w:val="a4"/>
        <w:numPr>
          <w:ilvl w:val="0"/>
          <w:numId w:val="2"/>
        </w:numPr>
        <w:spacing w:line="240" w:lineRule="auto"/>
      </w:pPr>
      <w:r>
        <w:t>계획된 변경 실행 후 예상하지 못한 환경 문제(냄새, 소음, 폐기물 증가, 에너지 과다 사용 등) 발생</w:t>
      </w:r>
    </w:p>
    <w:p w14:paraId="327B98F9" w14:textId="77777777" w:rsidR="00274360" w:rsidRDefault="00000000" w:rsidP="00492AAB">
      <w:pPr>
        <w:pStyle w:val="a4"/>
        <w:numPr>
          <w:ilvl w:val="0"/>
          <w:numId w:val="2"/>
        </w:numPr>
        <w:spacing w:line="240" w:lineRule="auto"/>
      </w:pPr>
      <w:r>
        <w:t>고객의 긴급 사양 변경 요구</w:t>
      </w:r>
    </w:p>
    <w:p w14:paraId="4AA84A9E" w14:textId="77777777" w:rsidR="00274360" w:rsidRDefault="00000000" w:rsidP="00492AAB">
      <w:pPr>
        <w:pStyle w:val="a4"/>
        <w:numPr>
          <w:ilvl w:val="0"/>
          <w:numId w:val="2"/>
        </w:numPr>
        <w:spacing w:line="240" w:lineRule="auto"/>
      </w:pPr>
      <w:r>
        <w:t>작업자의 실수 또는 절차 미준수로 인한 공정 변화</w:t>
      </w:r>
    </w:p>
    <w:p w14:paraId="35437826" w14:textId="77777777" w:rsidR="00274360" w:rsidRDefault="00000000" w:rsidP="00492AAB">
      <w:pPr>
        <w:spacing w:line="240" w:lineRule="auto"/>
      </w:pPr>
      <w:r>
        <w:t>각 부서는 의도치 않은 변경이 발생하면 즉시 해당 부서장 및 환경안전팀에 구두 또는 유선으로 보고하고, 24시간 이내에 서면 보고(이메일 또는 메모)를 제출한다.</w:t>
      </w:r>
    </w:p>
    <w:p w14:paraId="78652118" w14:textId="77777777" w:rsidR="00274360" w:rsidRDefault="00000000" w:rsidP="00492AAB">
      <w:pPr>
        <w:spacing w:line="240" w:lineRule="auto"/>
        <w:ind w:left="480" w:hanging="240"/>
      </w:pPr>
      <w:r>
        <w:t>5.5.2 의도치 않은 변경의 즉시 검토 및 임시 조치</w:t>
      </w:r>
    </w:p>
    <w:p w14:paraId="5AB38702" w14:textId="77777777" w:rsidR="00274360" w:rsidRDefault="00000000" w:rsidP="00492AAB">
      <w:pPr>
        <w:spacing w:line="240" w:lineRule="auto"/>
        <w:ind w:left="480"/>
      </w:pPr>
      <w:r>
        <w:t>환경안전팀은 의도치 않은 변경 발생 보고를 접수하면 즉시 현장을 방문하여 상황을 파악하고, 긴급 환경영향을 평가한다. 평가 결과 환경 리스크가 높거나 법규 위반 가능성이 있는 경우, 즉시 임시 조치를 지시한다. 임시 조치의 예는 다음과 같다:</w:t>
      </w:r>
    </w:p>
    <w:p w14:paraId="344F4A25" w14:textId="77777777" w:rsidR="00274360" w:rsidRDefault="00000000" w:rsidP="00492AAB">
      <w:pPr>
        <w:pStyle w:val="a4"/>
        <w:numPr>
          <w:ilvl w:val="0"/>
          <w:numId w:val="2"/>
        </w:numPr>
        <w:spacing w:line="240" w:lineRule="auto"/>
      </w:pPr>
      <w:r>
        <w:t>환경오염 물질 누출 시 EP-003 『비상사태 대비 및 대응 절차서』에 따라 긴급 방제 조치 실행</w:t>
      </w:r>
    </w:p>
    <w:p w14:paraId="60DC2EED" w14:textId="77777777" w:rsidR="00274360" w:rsidRDefault="00000000" w:rsidP="00492AAB">
      <w:pPr>
        <w:pStyle w:val="a4"/>
        <w:numPr>
          <w:ilvl w:val="0"/>
          <w:numId w:val="2"/>
        </w:numPr>
        <w:spacing w:line="240" w:lineRule="auto"/>
      </w:pPr>
      <w:r>
        <w:t>위험한 설비 또는 공정의 일시 가동 중지</w:t>
      </w:r>
    </w:p>
    <w:p w14:paraId="7A0130DB" w14:textId="77777777" w:rsidR="00274360" w:rsidRDefault="00000000" w:rsidP="00492AAB">
      <w:pPr>
        <w:pStyle w:val="a4"/>
        <w:numPr>
          <w:ilvl w:val="0"/>
          <w:numId w:val="2"/>
        </w:numPr>
        <w:spacing w:line="240" w:lineRule="auto"/>
      </w:pPr>
      <w:r>
        <w:lastRenderedPageBreak/>
        <w:t>부적합 제품의 격리 및 재작업 또는 폐기(WI-004 『부적합품 관리 지침서』)</w:t>
      </w:r>
    </w:p>
    <w:p w14:paraId="1ABC3DF1" w14:textId="77777777" w:rsidR="00274360" w:rsidRDefault="00000000" w:rsidP="00492AAB">
      <w:pPr>
        <w:pStyle w:val="a4"/>
        <w:numPr>
          <w:ilvl w:val="0"/>
          <w:numId w:val="2"/>
        </w:numPr>
        <w:spacing w:line="240" w:lineRule="auto"/>
      </w:pPr>
      <w:r>
        <w:t>대체 원재료 또는 공정의 긴급 승인(단, 환경영향이 현저히 증가하지 않는 범위 내에서)</w:t>
      </w:r>
    </w:p>
    <w:p w14:paraId="42A10E1C" w14:textId="77777777" w:rsidR="00274360" w:rsidRDefault="00000000" w:rsidP="00492AAB">
      <w:pPr>
        <w:pStyle w:val="a4"/>
        <w:numPr>
          <w:ilvl w:val="0"/>
          <w:numId w:val="2"/>
        </w:numPr>
        <w:spacing w:line="240" w:lineRule="auto"/>
      </w:pPr>
      <w:r>
        <w:t>관련 인력에 대한 긴급 교육 또는 작업 중지 지시</w:t>
      </w:r>
    </w:p>
    <w:p w14:paraId="37A70D8E" w14:textId="77777777" w:rsidR="00274360" w:rsidRDefault="00000000" w:rsidP="00492AAB">
      <w:pPr>
        <w:spacing w:line="240" w:lineRule="auto"/>
      </w:pPr>
      <w:r>
        <w:t>임시 조치 내용은 QF-027 『비상사태 발생 보고서』 또는 QF-007 『부적합 보고서(NCR)』에 기록한다.</w:t>
      </w:r>
    </w:p>
    <w:p w14:paraId="1EBFE212" w14:textId="77777777" w:rsidR="00274360" w:rsidRDefault="00000000" w:rsidP="00492AAB">
      <w:pPr>
        <w:spacing w:line="240" w:lineRule="auto"/>
        <w:ind w:left="480" w:hanging="240"/>
      </w:pPr>
      <w:r>
        <w:t>5.5.3 의도치 않은 변경의 결과 분석 및 평가</w:t>
      </w:r>
    </w:p>
    <w:p w14:paraId="42508C14" w14:textId="77777777" w:rsidR="00274360" w:rsidRDefault="00000000" w:rsidP="00492AAB">
      <w:pPr>
        <w:spacing w:line="240" w:lineRule="auto"/>
        <w:ind w:left="480"/>
      </w:pPr>
      <w:r>
        <w:t>환경안전팀은 임시 조치 완료 후 의도치 않은 변경의 결과를 상세히 분석한다. 분석 내용은 다음과 같다:</w:t>
      </w:r>
    </w:p>
    <w:p w14:paraId="271AB64E" w14:textId="77777777" w:rsidR="00274360" w:rsidRDefault="00000000" w:rsidP="00492AAB">
      <w:pPr>
        <w:pStyle w:val="a4"/>
        <w:numPr>
          <w:ilvl w:val="0"/>
          <w:numId w:val="2"/>
        </w:numPr>
        <w:spacing w:line="240" w:lineRule="auto"/>
      </w:pPr>
      <w:r>
        <w:t>변경이 발생한 원인(근본 원인 분석: Why-Why 기법, 5 Whys 등 활용)</w:t>
      </w:r>
    </w:p>
    <w:p w14:paraId="46D09C69" w14:textId="77777777" w:rsidR="00274360" w:rsidRDefault="00000000" w:rsidP="00492AAB">
      <w:pPr>
        <w:pStyle w:val="a4"/>
        <w:numPr>
          <w:ilvl w:val="0"/>
          <w:numId w:val="2"/>
        </w:numPr>
        <w:spacing w:line="240" w:lineRule="auto"/>
      </w:pPr>
      <w:r>
        <w:t>변경으로 인해 실제로 발생한 환경영향(측정 데이터, 관찰 결과)</w:t>
      </w:r>
    </w:p>
    <w:p w14:paraId="4C0D4C53" w14:textId="77777777" w:rsidR="00274360" w:rsidRDefault="00000000" w:rsidP="00492AAB">
      <w:pPr>
        <w:pStyle w:val="a4"/>
        <w:numPr>
          <w:ilvl w:val="0"/>
          <w:numId w:val="2"/>
        </w:numPr>
        <w:spacing w:line="240" w:lineRule="auto"/>
      </w:pPr>
      <w:r>
        <w:t>법규 준수 상태에 미친 영향(위반 발생 여부, 보고 의무 여부)</w:t>
      </w:r>
    </w:p>
    <w:p w14:paraId="3535E05F" w14:textId="77777777" w:rsidR="00274360" w:rsidRDefault="00000000" w:rsidP="00492AAB">
      <w:pPr>
        <w:pStyle w:val="a4"/>
        <w:numPr>
          <w:ilvl w:val="0"/>
          <w:numId w:val="2"/>
        </w:numPr>
        <w:spacing w:line="240" w:lineRule="auto"/>
      </w:pPr>
      <w:r>
        <w:t>환경 목표 달성에 미친 영향</w:t>
      </w:r>
    </w:p>
    <w:p w14:paraId="6EED7CA4" w14:textId="77777777" w:rsidR="00274360" w:rsidRDefault="00000000" w:rsidP="00492AAB">
      <w:pPr>
        <w:pStyle w:val="a4"/>
        <w:numPr>
          <w:ilvl w:val="0"/>
          <w:numId w:val="2"/>
        </w:numPr>
        <w:spacing w:line="240" w:lineRule="auto"/>
      </w:pPr>
      <w:r>
        <w:t>이해관계자(고객, 지역사회, 규제당국)에게 미친 영향</w:t>
      </w:r>
    </w:p>
    <w:p w14:paraId="27D3A181" w14:textId="77777777" w:rsidR="00274360" w:rsidRDefault="00000000" w:rsidP="00492AAB">
      <w:pPr>
        <w:pStyle w:val="a4"/>
        <w:numPr>
          <w:ilvl w:val="0"/>
          <w:numId w:val="2"/>
        </w:numPr>
        <w:spacing w:line="240" w:lineRule="auto"/>
      </w:pPr>
      <w:r>
        <w:t>유사 사례 재발 가능성 및 예방 방안</w:t>
      </w:r>
    </w:p>
    <w:p w14:paraId="7CE7AA5A" w14:textId="77777777" w:rsidR="00274360" w:rsidRDefault="00000000" w:rsidP="00492AAB">
      <w:pPr>
        <w:spacing w:line="240" w:lineRule="auto"/>
      </w:pPr>
      <w:r>
        <w:t>분석 결과는 변경영향평가 보고서(QF-029) 또는 부적합 보고서(QF-007) 형식으로 정리하고 관리책임자에게 보고한다.</w:t>
      </w:r>
    </w:p>
    <w:p w14:paraId="5E7F2C64" w14:textId="77777777" w:rsidR="00274360" w:rsidRDefault="00000000" w:rsidP="00492AAB">
      <w:pPr>
        <w:spacing w:line="240" w:lineRule="auto"/>
        <w:ind w:left="480" w:hanging="240"/>
      </w:pPr>
      <w:r>
        <w:t>5.5.4 역효과 완화 조치 및 시정조치 연계</w:t>
      </w:r>
    </w:p>
    <w:p w14:paraId="4FD6CF2B" w14:textId="77777777" w:rsidR="00274360" w:rsidRDefault="00000000" w:rsidP="00492AAB">
      <w:pPr>
        <w:spacing w:line="240" w:lineRule="auto"/>
        <w:ind w:left="480"/>
      </w:pPr>
      <w:r>
        <w:t>분석 결과 의도치 않은 변경으로 인한 부정적 환경영향(역효과)이 확인되면, 환경안전팀은 관련 부서와 협의하여 역효과 완화 조치를 수립하고 실행한다. 완화 조치의 예는 다음과 같다:</w:t>
      </w:r>
    </w:p>
    <w:p w14:paraId="7ED69276" w14:textId="77777777" w:rsidR="00274360" w:rsidRDefault="00000000" w:rsidP="00492AAB">
      <w:pPr>
        <w:pStyle w:val="a4"/>
        <w:numPr>
          <w:ilvl w:val="0"/>
          <w:numId w:val="2"/>
        </w:numPr>
        <w:spacing w:line="240" w:lineRule="auto"/>
      </w:pPr>
      <w:r>
        <w:t>손상된 환경(토양, 수질 오염 등)의 복구 작업</w:t>
      </w:r>
    </w:p>
    <w:p w14:paraId="08BDC403" w14:textId="77777777" w:rsidR="00274360" w:rsidRDefault="00000000" w:rsidP="00492AAB">
      <w:pPr>
        <w:pStyle w:val="a4"/>
        <w:numPr>
          <w:ilvl w:val="0"/>
          <w:numId w:val="2"/>
        </w:numPr>
        <w:spacing w:line="240" w:lineRule="auto"/>
      </w:pPr>
      <w:r>
        <w:t>증가한 폐기물 또는 오염물질의 적법한 처리(EP-004 『폐기물 관리 및 전과정 관리 절차서』)</w:t>
      </w:r>
    </w:p>
    <w:p w14:paraId="73156667" w14:textId="77777777" w:rsidR="00274360" w:rsidRDefault="00000000" w:rsidP="00492AAB">
      <w:pPr>
        <w:pStyle w:val="a4"/>
        <w:numPr>
          <w:ilvl w:val="0"/>
          <w:numId w:val="2"/>
        </w:numPr>
        <w:spacing w:line="240" w:lineRule="auto"/>
      </w:pPr>
      <w:r>
        <w:t>과다 사용된 에너지 또는 자원의 절감 대책 즉시 실행</w:t>
      </w:r>
    </w:p>
    <w:p w14:paraId="170669EB" w14:textId="77777777" w:rsidR="00274360" w:rsidRDefault="00000000" w:rsidP="00492AAB">
      <w:pPr>
        <w:pStyle w:val="a4"/>
        <w:numPr>
          <w:ilvl w:val="0"/>
          <w:numId w:val="2"/>
        </w:numPr>
        <w:spacing w:line="240" w:lineRule="auto"/>
      </w:pPr>
      <w:r>
        <w:t>고객 불만 발생 시 고객 응대 및 재발 방지 약속</w:t>
      </w:r>
    </w:p>
    <w:p w14:paraId="6C1A1072" w14:textId="77777777" w:rsidR="00274360" w:rsidRDefault="00000000" w:rsidP="00492AAB">
      <w:pPr>
        <w:pStyle w:val="a4"/>
        <w:numPr>
          <w:ilvl w:val="0"/>
          <w:numId w:val="2"/>
        </w:numPr>
        <w:spacing w:line="240" w:lineRule="auto"/>
      </w:pPr>
      <w:r>
        <w:t>규제당국에 사고 보고 및 개선 계획 제출(해당 시)</w:t>
      </w:r>
    </w:p>
    <w:p w14:paraId="3EF5C878" w14:textId="77777777" w:rsidR="00274360" w:rsidRDefault="00000000" w:rsidP="00492AAB">
      <w:pPr>
        <w:spacing w:line="240" w:lineRule="auto"/>
      </w:pPr>
      <w:r>
        <w:t>또한 의도치 않은 변경이 시스템의 결함(절차 미흡, 교육 부족, 설비 관리 소홀 등)으로 인해 발생한 경우, QF-008 『시정조치 요구서(CAR)』를 발행하여 근본 원인을 제거하고 재발을 방지하는 시정조치를 실행한다. 시정조치는 절차서 개정, 교육 강화, 설비 예방보전 계획 수립, 체크리스트 추가 등을 포함할 수 있다.</w:t>
      </w:r>
    </w:p>
    <w:p w14:paraId="76188260" w14:textId="77777777" w:rsidR="00274360" w:rsidRDefault="00000000" w:rsidP="00492AAB">
      <w:pPr>
        <w:spacing w:line="240" w:lineRule="auto"/>
        <w:ind w:left="480" w:hanging="240"/>
      </w:pPr>
      <w:r>
        <w:t>5.5.5 의도치 않은 변경의 공식 변경관리 절차 진행</w:t>
      </w:r>
    </w:p>
    <w:p w14:paraId="254E9476" w14:textId="77777777" w:rsidR="00274360" w:rsidRDefault="00000000" w:rsidP="00492AAB">
      <w:pPr>
        <w:spacing w:line="240" w:lineRule="auto"/>
        <w:ind w:left="480"/>
      </w:pPr>
      <w:r>
        <w:t>임시 조치 및 역효과 완화 조치가 완료된 후, 의도치 않은 변경을 영구적으로 반영할 필요가 있는 경우(예: 대체 원재료를 계속 사용, 수리한 설비를 계속 가동), 해당 변경사항에 대해 정식 변경관리 절차(5.2~5.4)를 진행한다. 즉, 변경요청서를 작성하고 변경영향평가를 실시하며, 승인을 받은 후 관련 문서를 개정하고 사후 모니터링을 실시한다. 이를 통해 의도치 않은 변경도 공식적으로 환경경영시스템에 통합되고 관리된다.</w:t>
      </w:r>
    </w:p>
    <w:p w14:paraId="52A248CF" w14:textId="77777777" w:rsidR="00274360" w:rsidRDefault="00000000" w:rsidP="00492AAB">
      <w:pPr>
        <w:spacing w:line="240" w:lineRule="auto"/>
        <w:ind w:left="480" w:hanging="240"/>
      </w:pPr>
      <w:r>
        <w:lastRenderedPageBreak/>
        <w:t>5.5.6 의도치 않은 변경 사례의 학습 및 예방</w:t>
      </w:r>
    </w:p>
    <w:p w14:paraId="36D01427" w14:textId="77777777" w:rsidR="00274360" w:rsidRDefault="00000000" w:rsidP="00492AAB">
      <w:pPr>
        <w:spacing w:line="240" w:lineRule="auto"/>
        <w:ind w:left="480"/>
      </w:pPr>
      <w:r>
        <w:t>환경안전팀은 의도치 않은 변경 사례를 분기별로 취합하여 경향을 분석하고, QF-003 『경영검토 회의록』 및 QF-004~QF-006 내부심사 관련 양식에 반영하여 경영진 및 전 직원과 공유한다. 반복적으로 발생하는 의도치 않은 변경 유형에 대해서는 예방 조치(설비 예방보전 강화, 협력업체 이중화, 비상 재고 확보, 교육 강화 등)를 수립하고 실행하여 재발을 방지한다.</w:t>
      </w:r>
    </w:p>
    <w:p w14:paraId="67A1E5AC" w14:textId="77777777" w:rsidR="00274360" w:rsidRDefault="00000000" w:rsidP="00492AAB">
      <w:pPr>
        <w:pStyle w:val="1"/>
        <w:spacing w:before="480" w:after="240" w:line="240" w:lineRule="auto"/>
      </w:pPr>
      <w:bookmarkStart w:id="10" w:name="_Toc226062841"/>
      <w:r>
        <w:rPr>
          <w:b/>
          <w:bCs/>
          <w:color w:val="1F2937"/>
          <w:sz w:val="28"/>
          <w:szCs w:val="28"/>
        </w:rPr>
        <w:t>6. 관련 문서</w:t>
      </w:r>
      <w:bookmarkEnd w:id="10"/>
    </w:p>
    <w:p w14:paraId="48F4D897" w14:textId="77777777" w:rsidR="00274360" w:rsidRDefault="00000000" w:rsidP="00492AAB">
      <w:pPr>
        <w:pStyle w:val="a4"/>
        <w:numPr>
          <w:ilvl w:val="0"/>
          <w:numId w:val="2"/>
        </w:numPr>
        <w:spacing w:line="240" w:lineRule="auto"/>
      </w:pPr>
      <w:r>
        <w:t>EM-001 『환경매뉴얼』</w:t>
      </w:r>
    </w:p>
    <w:p w14:paraId="74260247" w14:textId="77777777" w:rsidR="00274360" w:rsidRDefault="00000000" w:rsidP="00492AAB">
      <w:pPr>
        <w:pStyle w:val="a4"/>
        <w:numPr>
          <w:ilvl w:val="0"/>
          <w:numId w:val="2"/>
        </w:numPr>
        <w:spacing w:line="240" w:lineRule="auto"/>
      </w:pPr>
      <w:r>
        <w:t>EP-001 『환경측면 파악 및 평가 절차서』</w:t>
      </w:r>
    </w:p>
    <w:p w14:paraId="71324D6F" w14:textId="77777777" w:rsidR="00274360" w:rsidRDefault="00000000" w:rsidP="00492AAB">
      <w:pPr>
        <w:pStyle w:val="a4"/>
        <w:numPr>
          <w:ilvl w:val="0"/>
          <w:numId w:val="2"/>
        </w:numPr>
        <w:spacing w:line="240" w:lineRule="auto"/>
      </w:pPr>
      <w:r>
        <w:t>EP-002 『환경 법규 파악 및 준수평가 절차서』</w:t>
      </w:r>
    </w:p>
    <w:p w14:paraId="31D18DE4" w14:textId="77777777" w:rsidR="00274360" w:rsidRDefault="00000000" w:rsidP="00492AAB">
      <w:pPr>
        <w:pStyle w:val="a4"/>
        <w:numPr>
          <w:ilvl w:val="0"/>
          <w:numId w:val="2"/>
        </w:numPr>
        <w:spacing w:line="240" w:lineRule="auto"/>
      </w:pPr>
      <w:r>
        <w:t>EP-003 『비상사태 대비 및 대응 절차서』</w:t>
      </w:r>
    </w:p>
    <w:p w14:paraId="4F3D3354" w14:textId="77777777" w:rsidR="00274360" w:rsidRDefault="00000000" w:rsidP="00492AAB">
      <w:pPr>
        <w:pStyle w:val="a4"/>
        <w:numPr>
          <w:ilvl w:val="0"/>
          <w:numId w:val="2"/>
        </w:numPr>
        <w:spacing w:line="240" w:lineRule="auto"/>
      </w:pPr>
      <w:r>
        <w:t>EP-004 『폐기물 관리 및 전과정 관리 절차서』</w:t>
      </w:r>
    </w:p>
    <w:p w14:paraId="79E6ECA3" w14:textId="77777777" w:rsidR="00274360" w:rsidRDefault="00000000" w:rsidP="00492AAB">
      <w:pPr>
        <w:pStyle w:val="a4"/>
        <w:numPr>
          <w:ilvl w:val="0"/>
          <w:numId w:val="2"/>
        </w:numPr>
        <w:spacing w:line="240" w:lineRule="auto"/>
      </w:pPr>
      <w:r>
        <w:t>EP-005 『환경 리스크 및 기회 관리 절차서』</w:t>
      </w:r>
    </w:p>
    <w:p w14:paraId="2B11223A" w14:textId="77777777" w:rsidR="00274360" w:rsidRDefault="00000000" w:rsidP="00492AAB">
      <w:pPr>
        <w:pStyle w:val="a4"/>
        <w:numPr>
          <w:ilvl w:val="0"/>
          <w:numId w:val="2"/>
        </w:numPr>
        <w:spacing w:line="240" w:lineRule="auto"/>
      </w:pPr>
      <w:r>
        <w:t>EP-007 『환경성과 모니터링 및 평가 절차서』</w:t>
      </w:r>
    </w:p>
    <w:p w14:paraId="4B5ACC08" w14:textId="77777777" w:rsidR="00274360" w:rsidRDefault="00000000" w:rsidP="00492AAB">
      <w:pPr>
        <w:pStyle w:val="a4"/>
        <w:numPr>
          <w:ilvl w:val="0"/>
          <w:numId w:val="2"/>
        </w:numPr>
        <w:spacing w:line="240" w:lineRule="auto"/>
      </w:pPr>
      <w:r>
        <w:t>EP-008 『기후변화·생물다양성 대응 절차서』</w:t>
      </w:r>
    </w:p>
    <w:p w14:paraId="75523B40" w14:textId="77777777" w:rsidR="00274360" w:rsidRDefault="00000000" w:rsidP="00492AAB">
      <w:pPr>
        <w:pStyle w:val="a4"/>
        <w:numPr>
          <w:ilvl w:val="0"/>
          <w:numId w:val="2"/>
        </w:numPr>
        <w:spacing w:line="240" w:lineRule="auto"/>
      </w:pPr>
      <w:r>
        <w:t>WI-001 『수입검사 지침서』</w:t>
      </w:r>
    </w:p>
    <w:p w14:paraId="6EB7F91D" w14:textId="77777777" w:rsidR="00274360" w:rsidRDefault="00000000" w:rsidP="00492AAB">
      <w:pPr>
        <w:pStyle w:val="a4"/>
        <w:numPr>
          <w:ilvl w:val="0"/>
          <w:numId w:val="2"/>
        </w:numPr>
        <w:spacing w:line="240" w:lineRule="auto"/>
      </w:pPr>
      <w:r>
        <w:t>WI-002 『공정검사 지침서』</w:t>
      </w:r>
    </w:p>
    <w:p w14:paraId="22DCB8E9" w14:textId="77777777" w:rsidR="00274360" w:rsidRDefault="00000000" w:rsidP="00492AAB">
      <w:pPr>
        <w:pStyle w:val="a4"/>
        <w:numPr>
          <w:ilvl w:val="0"/>
          <w:numId w:val="2"/>
        </w:numPr>
        <w:spacing w:line="240" w:lineRule="auto"/>
      </w:pPr>
      <w:r>
        <w:t>WI-004 『부적합품 관리 지침서』</w:t>
      </w:r>
    </w:p>
    <w:p w14:paraId="08AE815D" w14:textId="77777777" w:rsidR="00274360" w:rsidRDefault="00000000" w:rsidP="00492AAB">
      <w:pPr>
        <w:pStyle w:val="a4"/>
        <w:numPr>
          <w:ilvl w:val="0"/>
          <w:numId w:val="2"/>
        </w:numPr>
        <w:spacing w:line="240" w:lineRule="auto"/>
      </w:pPr>
      <w:r>
        <w:t>WI-005 『사출성형 관리 지침서』</w:t>
      </w:r>
    </w:p>
    <w:p w14:paraId="29A58189" w14:textId="77777777" w:rsidR="00274360" w:rsidRDefault="00000000" w:rsidP="00492AAB">
      <w:pPr>
        <w:pStyle w:val="1"/>
        <w:spacing w:before="480" w:after="240" w:line="240" w:lineRule="auto"/>
      </w:pPr>
      <w:bookmarkStart w:id="11" w:name="_Toc226062842"/>
      <w:r>
        <w:rPr>
          <w:b/>
          <w:bCs/>
          <w:color w:val="1F2937"/>
          <w:sz w:val="28"/>
          <w:szCs w:val="28"/>
        </w:rPr>
        <w:t>7. 기록</w:t>
      </w:r>
      <w:bookmarkEnd w:id="11"/>
    </w:p>
    <w:p w14:paraId="4D6739D0" w14:textId="77777777" w:rsidR="00274360" w:rsidRDefault="00000000" w:rsidP="00492AAB">
      <w:pPr>
        <w:spacing w:line="240" w:lineRule="auto"/>
      </w:pPr>
      <w:r>
        <w:t>본 절차서와 관련된 기록은 다음과 같으며, 각 기록은 지정된 보관기간 동안 보관장소에서 책임자가 관리한다.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44"/>
        <w:gridCol w:w="3393"/>
        <w:gridCol w:w="1144"/>
        <w:gridCol w:w="2360"/>
        <w:gridCol w:w="1703"/>
      </w:tblGrid>
      <w:tr w:rsidR="00274360" w14:paraId="2FA2DB99"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0C21C0A0" w14:textId="77777777" w:rsidR="00274360" w:rsidRDefault="00000000" w:rsidP="00492AAB">
            <w:pPr>
              <w:spacing w:before="40" w:after="40" w:line="240" w:lineRule="auto"/>
              <w:jc w:val="center"/>
            </w:pPr>
            <w:r>
              <w:rPr>
                <w:b/>
                <w:bCs/>
              </w:rPr>
              <w:t>양식번호</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05E7685C" w14:textId="77777777" w:rsidR="00274360" w:rsidRDefault="00000000" w:rsidP="00492AAB">
            <w:pPr>
              <w:spacing w:before="40" w:after="40" w:line="240" w:lineRule="auto"/>
              <w:jc w:val="center"/>
            </w:pPr>
            <w:r>
              <w:rPr>
                <w:b/>
                <w:bCs/>
              </w:rPr>
              <w:t>양식명</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199B47AC" w14:textId="77777777" w:rsidR="00274360" w:rsidRDefault="00000000" w:rsidP="00492AAB">
            <w:pPr>
              <w:spacing w:before="40" w:after="40" w:line="240" w:lineRule="auto"/>
              <w:jc w:val="center"/>
            </w:pPr>
            <w:r>
              <w:rPr>
                <w:b/>
                <w:bCs/>
              </w:rPr>
              <w:t>보관기간</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75195870" w14:textId="77777777" w:rsidR="00274360" w:rsidRDefault="00000000" w:rsidP="00492AAB">
            <w:pPr>
              <w:spacing w:before="40" w:after="40" w:line="240" w:lineRule="auto"/>
              <w:jc w:val="center"/>
            </w:pPr>
            <w:r>
              <w:rPr>
                <w:b/>
                <w:bCs/>
              </w:rPr>
              <w:t>보관장소</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6862C16A" w14:textId="77777777" w:rsidR="00274360" w:rsidRDefault="00000000" w:rsidP="00492AAB">
            <w:pPr>
              <w:spacing w:before="40" w:after="40" w:line="240" w:lineRule="auto"/>
              <w:jc w:val="center"/>
            </w:pPr>
            <w:r>
              <w:rPr>
                <w:b/>
                <w:bCs/>
              </w:rPr>
              <w:t>책임자</w:t>
            </w:r>
          </w:p>
        </w:tc>
      </w:tr>
      <w:tr w:rsidR="00274360" w14:paraId="66FE1692"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5CF3921" w14:textId="77777777" w:rsidR="00274360" w:rsidRDefault="00000000" w:rsidP="00492AAB">
            <w:pPr>
              <w:spacing w:before="40" w:after="40" w:line="240" w:lineRule="auto"/>
            </w:pPr>
            <w:r>
              <w:t>QF-031</w:t>
            </w:r>
          </w:p>
        </w:tc>
        <w:tc>
          <w:tcPr>
            <w:tcW w:w="0" w:type="auto"/>
            <w:tcBorders>
              <w:top w:val="single" w:sz="1" w:space="0" w:color="AAAAAA"/>
              <w:left w:val="single" w:sz="1" w:space="0" w:color="AAAAAA"/>
              <w:bottom w:val="single" w:sz="1" w:space="0" w:color="AAAAAA"/>
              <w:right w:val="single" w:sz="1" w:space="0" w:color="AAAAAA"/>
            </w:tcBorders>
            <w:vAlign w:val="center"/>
          </w:tcPr>
          <w:p w14:paraId="49CF5179" w14:textId="77777777" w:rsidR="00274360" w:rsidRDefault="00000000" w:rsidP="00492AAB">
            <w:pPr>
              <w:spacing w:before="40" w:after="40" w:line="240" w:lineRule="auto"/>
            </w:pPr>
            <w:r>
              <w:t>환경경영 변경요청서</w:t>
            </w:r>
          </w:p>
        </w:tc>
        <w:tc>
          <w:tcPr>
            <w:tcW w:w="0" w:type="auto"/>
            <w:tcBorders>
              <w:top w:val="single" w:sz="1" w:space="0" w:color="AAAAAA"/>
              <w:left w:val="single" w:sz="1" w:space="0" w:color="AAAAAA"/>
              <w:bottom w:val="single" w:sz="1" w:space="0" w:color="AAAAAA"/>
              <w:right w:val="single" w:sz="1" w:space="0" w:color="AAAAAA"/>
            </w:tcBorders>
            <w:vAlign w:val="center"/>
          </w:tcPr>
          <w:p w14:paraId="3175686C"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0033CC6F"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5E365F97" w14:textId="77777777" w:rsidR="00274360" w:rsidRDefault="00000000" w:rsidP="00492AAB">
            <w:pPr>
              <w:spacing w:before="40" w:after="40" w:line="240" w:lineRule="auto"/>
            </w:pPr>
            <w:r>
              <w:t>환경안전팀장</w:t>
            </w:r>
          </w:p>
        </w:tc>
      </w:tr>
      <w:tr w:rsidR="00274360" w14:paraId="29D6CFF2"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CB4CAC9" w14:textId="77777777" w:rsidR="00274360" w:rsidRDefault="00000000" w:rsidP="00492AAB">
            <w:pPr>
              <w:spacing w:before="40" w:after="40" w:line="240" w:lineRule="auto"/>
            </w:pPr>
            <w:r>
              <w:t>QF-032</w:t>
            </w:r>
          </w:p>
        </w:tc>
        <w:tc>
          <w:tcPr>
            <w:tcW w:w="0" w:type="auto"/>
            <w:tcBorders>
              <w:top w:val="single" w:sz="1" w:space="0" w:color="AAAAAA"/>
              <w:left w:val="single" w:sz="1" w:space="0" w:color="AAAAAA"/>
              <w:bottom w:val="single" w:sz="1" w:space="0" w:color="AAAAAA"/>
              <w:right w:val="single" w:sz="1" w:space="0" w:color="AAAAAA"/>
            </w:tcBorders>
            <w:vAlign w:val="center"/>
          </w:tcPr>
          <w:p w14:paraId="7ED4627F" w14:textId="77777777" w:rsidR="00274360" w:rsidRDefault="00000000" w:rsidP="00492AAB">
            <w:pPr>
              <w:spacing w:before="40" w:after="40" w:line="240" w:lineRule="auto"/>
            </w:pPr>
            <w:r>
              <w:t>환경경영 변경 완료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34D3AE67"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37D68075"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3B0AD694" w14:textId="77777777" w:rsidR="00274360" w:rsidRDefault="00000000" w:rsidP="00492AAB">
            <w:pPr>
              <w:spacing w:before="40" w:after="40" w:line="240" w:lineRule="auto"/>
            </w:pPr>
            <w:r>
              <w:t>환경안전팀장</w:t>
            </w:r>
          </w:p>
        </w:tc>
      </w:tr>
      <w:tr w:rsidR="00274360" w14:paraId="4910D9B2"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0F44B22" w14:textId="77777777" w:rsidR="00274360" w:rsidRDefault="00000000" w:rsidP="00492AAB">
            <w:pPr>
              <w:spacing w:before="40" w:after="40" w:line="240" w:lineRule="auto"/>
            </w:pPr>
            <w:r>
              <w:t>QF-029</w:t>
            </w:r>
          </w:p>
        </w:tc>
        <w:tc>
          <w:tcPr>
            <w:tcW w:w="0" w:type="auto"/>
            <w:tcBorders>
              <w:top w:val="single" w:sz="1" w:space="0" w:color="AAAAAA"/>
              <w:left w:val="single" w:sz="1" w:space="0" w:color="AAAAAA"/>
              <w:bottom w:val="single" w:sz="1" w:space="0" w:color="AAAAAA"/>
              <w:right w:val="single" w:sz="1" w:space="0" w:color="AAAAAA"/>
            </w:tcBorders>
            <w:vAlign w:val="center"/>
          </w:tcPr>
          <w:p w14:paraId="26F3377D" w14:textId="77777777" w:rsidR="00274360" w:rsidRDefault="00000000" w:rsidP="00492AAB">
            <w:pPr>
              <w:spacing w:before="40" w:after="40" w:line="240" w:lineRule="auto"/>
            </w:pPr>
            <w:r>
              <w:t>환경영향 평가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5BA46B9C"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4DC11829"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03C8CA98" w14:textId="77777777" w:rsidR="00274360" w:rsidRDefault="00000000" w:rsidP="00492AAB">
            <w:pPr>
              <w:spacing w:before="40" w:after="40" w:line="240" w:lineRule="auto"/>
            </w:pPr>
            <w:r>
              <w:t>환경안전팀장</w:t>
            </w:r>
          </w:p>
        </w:tc>
      </w:tr>
      <w:tr w:rsidR="00274360" w14:paraId="47052F73"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67C6F83" w14:textId="77777777" w:rsidR="00274360" w:rsidRDefault="00000000" w:rsidP="00492AAB">
            <w:pPr>
              <w:spacing w:before="40" w:after="40" w:line="240" w:lineRule="auto"/>
            </w:pPr>
            <w:r>
              <w:t>QF-022</w:t>
            </w:r>
          </w:p>
        </w:tc>
        <w:tc>
          <w:tcPr>
            <w:tcW w:w="0" w:type="auto"/>
            <w:tcBorders>
              <w:top w:val="single" w:sz="1" w:space="0" w:color="AAAAAA"/>
              <w:left w:val="single" w:sz="1" w:space="0" w:color="AAAAAA"/>
              <w:bottom w:val="single" w:sz="1" w:space="0" w:color="AAAAAA"/>
              <w:right w:val="single" w:sz="1" w:space="0" w:color="AAAAAA"/>
            </w:tcBorders>
            <w:vAlign w:val="center"/>
          </w:tcPr>
          <w:p w14:paraId="0ECEB302" w14:textId="77777777" w:rsidR="00274360" w:rsidRDefault="00000000" w:rsidP="00492AAB">
            <w:pPr>
              <w:spacing w:before="40" w:after="40" w:line="240" w:lineRule="auto"/>
            </w:pPr>
            <w:r>
              <w:t>환경측면 영향평가표</w:t>
            </w:r>
          </w:p>
        </w:tc>
        <w:tc>
          <w:tcPr>
            <w:tcW w:w="0" w:type="auto"/>
            <w:tcBorders>
              <w:top w:val="single" w:sz="1" w:space="0" w:color="AAAAAA"/>
              <w:left w:val="single" w:sz="1" w:space="0" w:color="AAAAAA"/>
              <w:bottom w:val="single" w:sz="1" w:space="0" w:color="AAAAAA"/>
              <w:right w:val="single" w:sz="1" w:space="0" w:color="AAAAAA"/>
            </w:tcBorders>
            <w:vAlign w:val="center"/>
          </w:tcPr>
          <w:p w14:paraId="2AB612F8"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6027343"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470C8989" w14:textId="77777777" w:rsidR="00274360" w:rsidRDefault="00000000" w:rsidP="00492AAB">
            <w:pPr>
              <w:spacing w:before="40" w:after="40" w:line="240" w:lineRule="auto"/>
            </w:pPr>
            <w:r>
              <w:t>환경안전팀장</w:t>
            </w:r>
          </w:p>
        </w:tc>
      </w:tr>
      <w:tr w:rsidR="00274360" w14:paraId="654F1FB4"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CFA3116" w14:textId="77777777" w:rsidR="00274360" w:rsidRDefault="00000000" w:rsidP="00492AAB">
            <w:pPr>
              <w:spacing w:before="40" w:after="40" w:line="240" w:lineRule="auto"/>
            </w:pPr>
            <w:r>
              <w:t>QF-030</w:t>
            </w:r>
          </w:p>
        </w:tc>
        <w:tc>
          <w:tcPr>
            <w:tcW w:w="0" w:type="auto"/>
            <w:tcBorders>
              <w:top w:val="single" w:sz="1" w:space="0" w:color="AAAAAA"/>
              <w:left w:val="single" w:sz="1" w:space="0" w:color="AAAAAA"/>
              <w:bottom w:val="single" w:sz="1" w:space="0" w:color="AAAAAA"/>
              <w:right w:val="single" w:sz="1" w:space="0" w:color="AAAAAA"/>
            </w:tcBorders>
            <w:vAlign w:val="center"/>
          </w:tcPr>
          <w:p w14:paraId="1539D876" w14:textId="77777777" w:rsidR="00274360" w:rsidRDefault="00000000" w:rsidP="00492AAB">
            <w:pPr>
              <w:spacing w:before="40" w:after="40" w:line="240" w:lineRule="auto"/>
            </w:pPr>
            <w:r>
              <w:t>환경 리스크·기회 평가표</w:t>
            </w:r>
          </w:p>
        </w:tc>
        <w:tc>
          <w:tcPr>
            <w:tcW w:w="0" w:type="auto"/>
            <w:tcBorders>
              <w:top w:val="single" w:sz="1" w:space="0" w:color="AAAAAA"/>
              <w:left w:val="single" w:sz="1" w:space="0" w:color="AAAAAA"/>
              <w:bottom w:val="single" w:sz="1" w:space="0" w:color="AAAAAA"/>
              <w:right w:val="single" w:sz="1" w:space="0" w:color="AAAAAA"/>
            </w:tcBorders>
            <w:vAlign w:val="center"/>
          </w:tcPr>
          <w:p w14:paraId="6731D492"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7DB4DD98"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1EA61A64" w14:textId="77777777" w:rsidR="00274360" w:rsidRDefault="00000000" w:rsidP="00492AAB">
            <w:pPr>
              <w:spacing w:before="40" w:after="40" w:line="240" w:lineRule="auto"/>
            </w:pPr>
            <w:r>
              <w:t>환경안전팀장</w:t>
            </w:r>
          </w:p>
        </w:tc>
      </w:tr>
      <w:tr w:rsidR="00274360" w14:paraId="1DC5B10A"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7803121" w14:textId="77777777" w:rsidR="00274360" w:rsidRDefault="00000000" w:rsidP="00492AAB">
            <w:pPr>
              <w:spacing w:before="40" w:after="40" w:line="240" w:lineRule="auto"/>
            </w:pPr>
            <w:r>
              <w:t>QF-025</w:t>
            </w:r>
          </w:p>
        </w:tc>
        <w:tc>
          <w:tcPr>
            <w:tcW w:w="0" w:type="auto"/>
            <w:tcBorders>
              <w:top w:val="single" w:sz="1" w:space="0" w:color="AAAAAA"/>
              <w:left w:val="single" w:sz="1" w:space="0" w:color="AAAAAA"/>
              <w:bottom w:val="single" w:sz="1" w:space="0" w:color="AAAAAA"/>
              <w:right w:val="single" w:sz="1" w:space="0" w:color="AAAAAA"/>
            </w:tcBorders>
            <w:vAlign w:val="center"/>
          </w:tcPr>
          <w:p w14:paraId="7BE998AD" w14:textId="77777777" w:rsidR="00274360" w:rsidRDefault="00000000" w:rsidP="00492AAB">
            <w:pPr>
              <w:spacing w:before="40" w:after="40" w:line="240" w:lineRule="auto"/>
            </w:pPr>
            <w:r>
              <w:t>법규 등록부</w:t>
            </w:r>
          </w:p>
        </w:tc>
        <w:tc>
          <w:tcPr>
            <w:tcW w:w="0" w:type="auto"/>
            <w:tcBorders>
              <w:top w:val="single" w:sz="1" w:space="0" w:color="AAAAAA"/>
              <w:left w:val="single" w:sz="1" w:space="0" w:color="AAAAAA"/>
              <w:bottom w:val="single" w:sz="1" w:space="0" w:color="AAAAAA"/>
              <w:right w:val="single" w:sz="1" w:space="0" w:color="AAAAAA"/>
            </w:tcBorders>
            <w:vAlign w:val="center"/>
          </w:tcPr>
          <w:p w14:paraId="4B930EF2"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63B13B8B"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21463756" w14:textId="77777777" w:rsidR="00274360" w:rsidRDefault="00000000" w:rsidP="00492AAB">
            <w:pPr>
              <w:spacing w:before="40" w:after="40" w:line="240" w:lineRule="auto"/>
            </w:pPr>
            <w:r>
              <w:t>환경안전팀장</w:t>
            </w:r>
          </w:p>
        </w:tc>
      </w:tr>
      <w:tr w:rsidR="00274360" w14:paraId="66FD83C6"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44259B75" w14:textId="77777777" w:rsidR="00274360" w:rsidRDefault="00000000" w:rsidP="00492AAB">
            <w:pPr>
              <w:spacing w:before="40" w:after="40" w:line="240" w:lineRule="auto"/>
            </w:pPr>
            <w:r>
              <w:lastRenderedPageBreak/>
              <w:t>QF-033</w:t>
            </w:r>
          </w:p>
        </w:tc>
        <w:tc>
          <w:tcPr>
            <w:tcW w:w="0" w:type="auto"/>
            <w:tcBorders>
              <w:top w:val="single" w:sz="1" w:space="0" w:color="AAAAAA"/>
              <w:left w:val="single" w:sz="1" w:space="0" w:color="AAAAAA"/>
              <w:bottom w:val="single" w:sz="1" w:space="0" w:color="AAAAAA"/>
              <w:right w:val="single" w:sz="1" w:space="0" w:color="AAAAAA"/>
            </w:tcBorders>
            <w:vAlign w:val="center"/>
          </w:tcPr>
          <w:p w14:paraId="71C9B4A3" w14:textId="77777777" w:rsidR="00274360" w:rsidRDefault="00000000" w:rsidP="00492AAB">
            <w:pPr>
              <w:spacing w:before="40" w:after="40" w:line="240" w:lineRule="auto"/>
            </w:pPr>
            <w:r>
              <w:t>환경성과 지표 관리표</w:t>
            </w:r>
          </w:p>
        </w:tc>
        <w:tc>
          <w:tcPr>
            <w:tcW w:w="0" w:type="auto"/>
            <w:tcBorders>
              <w:top w:val="single" w:sz="1" w:space="0" w:color="AAAAAA"/>
              <w:left w:val="single" w:sz="1" w:space="0" w:color="AAAAAA"/>
              <w:bottom w:val="single" w:sz="1" w:space="0" w:color="AAAAAA"/>
              <w:right w:val="single" w:sz="1" w:space="0" w:color="AAAAAA"/>
            </w:tcBorders>
            <w:vAlign w:val="center"/>
          </w:tcPr>
          <w:p w14:paraId="6223C8F3"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11E0F629"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7E503B3D" w14:textId="77777777" w:rsidR="00274360" w:rsidRDefault="00000000" w:rsidP="00492AAB">
            <w:pPr>
              <w:spacing w:before="40" w:after="40" w:line="240" w:lineRule="auto"/>
            </w:pPr>
            <w:r>
              <w:t>환경안전팀장</w:t>
            </w:r>
          </w:p>
        </w:tc>
      </w:tr>
      <w:tr w:rsidR="00274360" w14:paraId="352D1F1C"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6B5436F" w14:textId="77777777" w:rsidR="00274360" w:rsidRDefault="00000000" w:rsidP="00492AAB">
            <w:pPr>
              <w:spacing w:before="40" w:after="40" w:line="240" w:lineRule="auto"/>
            </w:pPr>
            <w:r>
              <w:t>QF-034</w:t>
            </w:r>
          </w:p>
        </w:tc>
        <w:tc>
          <w:tcPr>
            <w:tcW w:w="0" w:type="auto"/>
            <w:tcBorders>
              <w:top w:val="single" w:sz="1" w:space="0" w:color="AAAAAA"/>
              <w:left w:val="single" w:sz="1" w:space="0" w:color="AAAAAA"/>
              <w:bottom w:val="single" w:sz="1" w:space="0" w:color="AAAAAA"/>
              <w:right w:val="single" w:sz="1" w:space="0" w:color="AAAAAA"/>
            </w:tcBorders>
            <w:vAlign w:val="center"/>
          </w:tcPr>
          <w:p w14:paraId="12E8C082" w14:textId="77777777" w:rsidR="00274360" w:rsidRDefault="00000000" w:rsidP="00492AAB">
            <w:pPr>
              <w:spacing w:before="40" w:after="40" w:line="240" w:lineRule="auto"/>
            </w:pPr>
            <w:r>
              <w:t>환경성과 평가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062E0423"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E615C14"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681628EE" w14:textId="77777777" w:rsidR="00274360" w:rsidRDefault="00000000" w:rsidP="00492AAB">
            <w:pPr>
              <w:spacing w:before="40" w:after="40" w:line="240" w:lineRule="auto"/>
            </w:pPr>
            <w:r>
              <w:t>환경안전팀장</w:t>
            </w:r>
          </w:p>
        </w:tc>
      </w:tr>
      <w:tr w:rsidR="00274360" w14:paraId="64913288"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F0F3730" w14:textId="77777777" w:rsidR="00274360" w:rsidRDefault="00000000" w:rsidP="00492AAB">
            <w:pPr>
              <w:spacing w:before="40" w:after="40" w:line="240" w:lineRule="auto"/>
            </w:pPr>
            <w:r>
              <w:t>QF-007</w:t>
            </w:r>
          </w:p>
        </w:tc>
        <w:tc>
          <w:tcPr>
            <w:tcW w:w="0" w:type="auto"/>
            <w:tcBorders>
              <w:top w:val="single" w:sz="1" w:space="0" w:color="AAAAAA"/>
              <w:left w:val="single" w:sz="1" w:space="0" w:color="AAAAAA"/>
              <w:bottom w:val="single" w:sz="1" w:space="0" w:color="AAAAAA"/>
              <w:right w:val="single" w:sz="1" w:space="0" w:color="AAAAAA"/>
            </w:tcBorders>
            <w:vAlign w:val="center"/>
          </w:tcPr>
          <w:p w14:paraId="25C4E0E4" w14:textId="77777777" w:rsidR="00274360" w:rsidRDefault="00000000" w:rsidP="00492AAB">
            <w:pPr>
              <w:spacing w:before="40" w:after="40" w:line="240" w:lineRule="auto"/>
            </w:pPr>
            <w:r>
              <w:t>부적합 보고서(NCR)</w:t>
            </w:r>
          </w:p>
        </w:tc>
        <w:tc>
          <w:tcPr>
            <w:tcW w:w="0" w:type="auto"/>
            <w:tcBorders>
              <w:top w:val="single" w:sz="1" w:space="0" w:color="AAAAAA"/>
              <w:left w:val="single" w:sz="1" w:space="0" w:color="AAAAAA"/>
              <w:bottom w:val="single" w:sz="1" w:space="0" w:color="AAAAAA"/>
              <w:right w:val="single" w:sz="1" w:space="0" w:color="AAAAAA"/>
            </w:tcBorders>
            <w:vAlign w:val="center"/>
          </w:tcPr>
          <w:p w14:paraId="0CF44400"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11E17E2F" w14:textId="77777777" w:rsidR="00274360" w:rsidRDefault="00000000" w:rsidP="00492AAB">
            <w:pPr>
              <w:spacing w:before="40" w:after="40" w:line="240" w:lineRule="auto"/>
            </w:pPr>
            <w:r>
              <w:t>품질팀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12B27DCF" w14:textId="77777777" w:rsidR="00274360" w:rsidRDefault="00000000" w:rsidP="00492AAB">
            <w:pPr>
              <w:spacing w:before="40" w:after="40" w:line="240" w:lineRule="auto"/>
            </w:pPr>
            <w:r>
              <w:t>품질팀장</w:t>
            </w:r>
          </w:p>
        </w:tc>
      </w:tr>
      <w:tr w:rsidR="00274360" w14:paraId="7179C4E4"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14C7E6C" w14:textId="77777777" w:rsidR="00274360" w:rsidRDefault="00000000" w:rsidP="00492AAB">
            <w:pPr>
              <w:spacing w:before="40" w:after="40" w:line="240" w:lineRule="auto"/>
            </w:pPr>
            <w:r>
              <w:t>QF-008</w:t>
            </w:r>
          </w:p>
        </w:tc>
        <w:tc>
          <w:tcPr>
            <w:tcW w:w="0" w:type="auto"/>
            <w:tcBorders>
              <w:top w:val="single" w:sz="1" w:space="0" w:color="AAAAAA"/>
              <w:left w:val="single" w:sz="1" w:space="0" w:color="AAAAAA"/>
              <w:bottom w:val="single" w:sz="1" w:space="0" w:color="AAAAAA"/>
              <w:right w:val="single" w:sz="1" w:space="0" w:color="AAAAAA"/>
            </w:tcBorders>
            <w:vAlign w:val="center"/>
          </w:tcPr>
          <w:p w14:paraId="5E9AC81B" w14:textId="77777777" w:rsidR="00274360" w:rsidRDefault="00000000" w:rsidP="00492AAB">
            <w:pPr>
              <w:spacing w:before="40" w:after="40" w:line="240" w:lineRule="auto"/>
            </w:pPr>
            <w:r>
              <w:t>시정조치 요구서(CAR)</w:t>
            </w:r>
          </w:p>
        </w:tc>
        <w:tc>
          <w:tcPr>
            <w:tcW w:w="0" w:type="auto"/>
            <w:tcBorders>
              <w:top w:val="single" w:sz="1" w:space="0" w:color="AAAAAA"/>
              <w:left w:val="single" w:sz="1" w:space="0" w:color="AAAAAA"/>
              <w:bottom w:val="single" w:sz="1" w:space="0" w:color="AAAAAA"/>
              <w:right w:val="single" w:sz="1" w:space="0" w:color="AAAAAA"/>
            </w:tcBorders>
            <w:vAlign w:val="center"/>
          </w:tcPr>
          <w:p w14:paraId="72FB8999"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36DAB1F6" w14:textId="77777777" w:rsidR="00274360" w:rsidRDefault="00000000" w:rsidP="00492AAB">
            <w:pPr>
              <w:spacing w:before="40" w:after="40" w:line="240" w:lineRule="auto"/>
            </w:pPr>
            <w:r>
              <w:t>품질팀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7EE9FC1C" w14:textId="77777777" w:rsidR="00274360" w:rsidRDefault="00000000" w:rsidP="00492AAB">
            <w:pPr>
              <w:spacing w:before="40" w:after="40" w:line="240" w:lineRule="auto"/>
            </w:pPr>
            <w:r>
              <w:t>품질팀장</w:t>
            </w:r>
          </w:p>
        </w:tc>
      </w:tr>
      <w:tr w:rsidR="00274360" w14:paraId="6DF2C46D"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67834F4B" w14:textId="77777777" w:rsidR="00274360" w:rsidRDefault="00000000" w:rsidP="00492AAB">
            <w:pPr>
              <w:spacing w:before="40" w:after="40" w:line="240" w:lineRule="auto"/>
            </w:pPr>
            <w:r>
              <w:t>QF-027</w:t>
            </w:r>
          </w:p>
        </w:tc>
        <w:tc>
          <w:tcPr>
            <w:tcW w:w="0" w:type="auto"/>
            <w:tcBorders>
              <w:top w:val="single" w:sz="1" w:space="0" w:color="AAAAAA"/>
              <w:left w:val="single" w:sz="1" w:space="0" w:color="AAAAAA"/>
              <w:bottom w:val="single" w:sz="1" w:space="0" w:color="AAAAAA"/>
              <w:right w:val="single" w:sz="1" w:space="0" w:color="AAAAAA"/>
            </w:tcBorders>
            <w:vAlign w:val="center"/>
          </w:tcPr>
          <w:p w14:paraId="3385E2D0" w14:textId="77777777" w:rsidR="00274360" w:rsidRDefault="00000000" w:rsidP="00492AAB">
            <w:pPr>
              <w:spacing w:before="40" w:after="40" w:line="240" w:lineRule="auto"/>
            </w:pPr>
            <w:r>
              <w:t>비상사태 발생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325B14FD"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6B40F610"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362CC0F2" w14:textId="77777777" w:rsidR="00274360" w:rsidRDefault="00000000" w:rsidP="00492AAB">
            <w:pPr>
              <w:spacing w:before="40" w:after="40" w:line="240" w:lineRule="auto"/>
            </w:pPr>
            <w:r>
              <w:t>환경안전팀장</w:t>
            </w:r>
          </w:p>
        </w:tc>
      </w:tr>
      <w:tr w:rsidR="00274360" w14:paraId="3C96CBE3"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5667280" w14:textId="77777777" w:rsidR="00274360" w:rsidRDefault="00000000" w:rsidP="00492AAB">
            <w:pPr>
              <w:spacing w:before="40" w:after="40" w:line="240" w:lineRule="auto"/>
            </w:pPr>
            <w:r>
              <w:t>QF-003</w:t>
            </w:r>
          </w:p>
        </w:tc>
        <w:tc>
          <w:tcPr>
            <w:tcW w:w="0" w:type="auto"/>
            <w:tcBorders>
              <w:top w:val="single" w:sz="1" w:space="0" w:color="AAAAAA"/>
              <w:left w:val="single" w:sz="1" w:space="0" w:color="AAAAAA"/>
              <w:bottom w:val="single" w:sz="1" w:space="0" w:color="AAAAAA"/>
              <w:right w:val="single" w:sz="1" w:space="0" w:color="AAAAAA"/>
            </w:tcBorders>
            <w:vAlign w:val="center"/>
          </w:tcPr>
          <w:p w14:paraId="1643575E" w14:textId="77777777" w:rsidR="00274360" w:rsidRDefault="00000000" w:rsidP="00492AAB">
            <w:pPr>
              <w:spacing w:before="40" w:after="40" w:line="240" w:lineRule="auto"/>
            </w:pPr>
            <w:r>
              <w:t>경영검토 회의록</w:t>
            </w:r>
          </w:p>
        </w:tc>
        <w:tc>
          <w:tcPr>
            <w:tcW w:w="0" w:type="auto"/>
            <w:tcBorders>
              <w:top w:val="single" w:sz="1" w:space="0" w:color="AAAAAA"/>
              <w:left w:val="single" w:sz="1" w:space="0" w:color="AAAAAA"/>
              <w:bottom w:val="single" w:sz="1" w:space="0" w:color="AAAAAA"/>
              <w:right w:val="single" w:sz="1" w:space="0" w:color="AAAAAA"/>
            </w:tcBorders>
            <w:vAlign w:val="center"/>
          </w:tcPr>
          <w:p w14:paraId="307B73D6"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0B17A58C" w14:textId="77777777" w:rsidR="00274360" w:rsidRDefault="00000000" w:rsidP="00492AAB">
            <w:pPr>
              <w:spacing w:before="40" w:after="40" w:line="240" w:lineRule="auto"/>
            </w:pPr>
            <w:r>
              <w:t>경영지원팀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2536A64E" w14:textId="77777777" w:rsidR="00274360" w:rsidRDefault="00000000" w:rsidP="00492AAB">
            <w:pPr>
              <w:spacing w:before="40" w:after="40" w:line="240" w:lineRule="auto"/>
            </w:pPr>
            <w:r>
              <w:t>경영지원팀장</w:t>
            </w:r>
          </w:p>
        </w:tc>
      </w:tr>
      <w:tr w:rsidR="00274360" w14:paraId="5E57E369"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00189D3C" w14:textId="77777777" w:rsidR="00274360" w:rsidRDefault="00000000" w:rsidP="00492AAB">
            <w:pPr>
              <w:spacing w:before="40" w:after="40" w:line="240" w:lineRule="auto"/>
            </w:pPr>
            <w:r>
              <w:t>QF-009</w:t>
            </w:r>
          </w:p>
        </w:tc>
        <w:tc>
          <w:tcPr>
            <w:tcW w:w="0" w:type="auto"/>
            <w:tcBorders>
              <w:top w:val="single" w:sz="1" w:space="0" w:color="AAAAAA"/>
              <w:left w:val="single" w:sz="1" w:space="0" w:color="AAAAAA"/>
              <w:bottom w:val="single" w:sz="1" w:space="0" w:color="AAAAAA"/>
              <w:right w:val="single" w:sz="1" w:space="0" w:color="AAAAAA"/>
            </w:tcBorders>
            <w:vAlign w:val="center"/>
          </w:tcPr>
          <w:p w14:paraId="4B54AB23" w14:textId="77777777" w:rsidR="00274360" w:rsidRDefault="00000000" w:rsidP="00492AAB">
            <w:pPr>
              <w:spacing w:before="40" w:after="40" w:line="240" w:lineRule="auto"/>
            </w:pPr>
            <w:r>
              <w:t>교육훈련 기록부</w:t>
            </w:r>
          </w:p>
        </w:tc>
        <w:tc>
          <w:tcPr>
            <w:tcW w:w="0" w:type="auto"/>
            <w:tcBorders>
              <w:top w:val="single" w:sz="1" w:space="0" w:color="AAAAAA"/>
              <w:left w:val="single" w:sz="1" w:space="0" w:color="AAAAAA"/>
              <w:bottom w:val="single" w:sz="1" w:space="0" w:color="AAAAAA"/>
              <w:right w:val="single" w:sz="1" w:space="0" w:color="AAAAAA"/>
            </w:tcBorders>
            <w:vAlign w:val="center"/>
          </w:tcPr>
          <w:p w14:paraId="0A363B3B"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5D8AFB8E" w14:textId="77777777" w:rsidR="00274360" w:rsidRDefault="00000000" w:rsidP="00492AAB">
            <w:pPr>
              <w:spacing w:before="40" w:after="40" w:line="240" w:lineRule="auto"/>
            </w:pPr>
            <w:r>
              <w:t>경영지원팀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37E16E79" w14:textId="77777777" w:rsidR="00274360" w:rsidRDefault="00000000" w:rsidP="00492AAB">
            <w:pPr>
              <w:spacing w:before="40" w:after="40" w:line="240" w:lineRule="auto"/>
            </w:pPr>
            <w:r>
              <w:t>경영지원팀장</w:t>
            </w:r>
          </w:p>
        </w:tc>
      </w:tr>
      <w:tr w:rsidR="00274360" w14:paraId="399797B7"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6CBC099C" w14:textId="77777777" w:rsidR="00274360" w:rsidRDefault="00000000" w:rsidP="00492AAB">
            <w:pPr>
              <w:spacing w:before="40" w:after="40" w:line="240" w:lineRule="auto"/>
            </w:pPr>
            <w:r>
              <w:t>QF-024</w:t>
            </w:r>
          </w:p>
        </w:tc>
        <w:tc>
          <w:tcPr>
            <w:tcW w:w="0" w:type="auto"/>
            <w:tcBorders>
              <w:top w:val="single" w:sz="1" w:space="0" w:color="AAAAAA"/>
              <w:left w:val="single" w:sz="1" w:space="0" w:color="AAAAAA"/>
              <w:bottom w:val="single" w:sz="1" w:space="0" w:color="AAAAAA"/>
              <w:right w:val="single" w:sz="1" w:space="0" w:color="AAAAAA"/>
            </w:tcBorders>
            <w:vAlign w:val="center"/>
          </w:tcPr>
          <w:p w14:paraId="04C9970B" w14:textId="77777777" w:rsidR="00274360" w:rsidRDefault="00000000" w:rsidP="00492AAB">
            <w:pPr>
              <w:spacing w:before="40" w:after="40" w:line="240" w:lineRule="auto"/>
            </w:pPr>
            <w:r>
              <w:t>환경 모니터링 기록표</w:t>
            </w:r>
          </w:p>
        </w:tc>
        <w:tc>
          <w:tcPr>
            <w:tcW w:w="0" w:type="auto"/>
            <w:tcBorders>
              <w:top w:val="single" w:sz="1" w:space="0" w:color="AAAAAA"/>
              <w:left w:val="single" w:sz="1" w:space="0" w:color="AAAAAA"/>
              <w:bottom w:val="single" w:sz="1" w:space="0" w:color="AAAAAA"/>
              <w:right w:val="single" w:sz="1" w:space="0" w:color="AAAAAA"/>
            </w:tcBorders>
            <w:vAlign w:val="center"/>
          </w:tcPr>
          <w:p w14:paraId="44B42DBA" w14:textId="77777777" w:rsidR="00274360" w:rsidRDefault="00000000" w:rsidP="00492AAB">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4F4B2345" w14:textId="77777777" w:rsidR="00274360" w:rsidRDefault="00000000" w:rsidP="00492AAB">
            <w:pPr>
              <w:spacing w:before="40" w:after="40" w:line="240" w:lineRule="auto"/>
            </w:pPr>
            <w:r>
              <w:t>환경안전팀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1094DAB9" w14:textId="77777777" w:rsidR="00274360" w:rsidRDefault="00000000" w:rsidP="00492AAB">
            <w:pPr>
              <w:spacing w:before="40" w:after="40" w:line="240" w:lineRule="auto"/>
            </w:pPr>
            <w:r>
              <w:t>환경안전팀장</w:t>
            </w:r>
          </w:p>
        </w:tc>
      </w:tr>
      <w:tr w:rsidR="00274360" w14:paraId="2AF0E8F9"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07A41D47" w14:textId="77777777" w:rsidR="00274360" w:rsidRDefault="00000000" w:rsidP="00492AAB">
            <w:pPr>
              <w:spacing w:before="40" w:after="40" w:line="240" w:lineRule="auto"/>
            </w:pPr>
            <w:r>
              <w:t>QF-002</w:t>
            </w:r>
          </w:p>
        </w:tc>
        <w:tc>
          <w:tcPr>
            <w:tcW w:w="0" w:type="auto"/>
            <w:tcBorders>
              <w:top w:val="single" w:sz="1" w:space="0" w:color="AAAAAA"/>
              <w:left w:val="single" w:sz="1" w:space="0" w:color="AAAAAA"/>
              <w:bottom w:val="single" w:sz="1" w:space="0" w:color="AAAAAA"/>
              <w:right w:val="single" w:sz="1" w:space="0" w:color="AAAAAA"/>
            </w:tcBorders>
            <w:vAlign w:val="center"/>
          </w:tcPr>
          <w:p w14:paraId="3E03DF72" w14:textId="77777777" w:rsidR="00274360" w:rsidRDefault="00000000" w:rsidP="00492AAB">
            <w:pPr>
              <w:spacing w:before="40" w:after="40" w:line="240" w:lineRule="auto"/>
            </w:pPr>
            <w:r>
              <w:t>기록 관리 대장</w:t>
            </w:r>
          </w:p>
        </w:tc>
        <w:tc>
          <w:tcPr>
            <w:tcW w:w="0" w:type="auto"/>
            <w:tcBorders>
              <w:top w:val="single" w:sz="1" w:space="0" w:color="AAAAAA"/>
              <w:left w:val="single" w:sz="1" w:space="0" w:color="AAAAAA"/>
              <w:bottom w:val="single" w:sz="1" w:space="0" w:color="AAAAAA"/>
              <w:right w:val="single" w:sz="1" w:space="0" w:color="AAAAAA"/>
            </w:tcBorders>
            <w:vAlign w:val="center"/>
          </w:tcPr>
          <w:p w14:paraId="359FEA29" w14:textId="77777777" w:rsidR="00274360" w:rsidRDefault="00000000" w:rsidP="00492AAB">
            <w:pPr>
              <w:spacing w:before="40" w:after="40" w:line="240" w:lineRule="auto"/>
            </w:pPr>
            <w:r>
              <w:t>영구</w:t>
            </w:r>
          </w:p>
        </w:tc>
        <w:tc>
          <w:tcPr>
            <w:tcW w:w="0" w:type="auto"/>
            <w:tcBorders>
              <w:top w:val="single" w:sz="1" w:space="0" w:color="AAAAAA"/>
              <w:left w:val="single" w:sz="1" w:space="0" w:color="AAAAAA"/>
              <w:bottom w:val="single" w:sz="1" w:space="0" w:color="AAAAAA"/>
              <w:right w:val="single" w:sz="1" w:space="0" w:color="AAAAAA"/>
            </w:tcBorders>
            <w:vAlign w:val="center"/>
          </w:tcPr>
          <w:p w14:paraId="52E70740" w14:textId="77777777" w:rsidR="00274360" w:rsidRDefault="00000000" w:rsidP="00492AAB">
            <w:pPr>
              <w:spacing w:before="40" w:after="40" w:line="240" w:lineRule="auto"/>
            </w:pPr>
            <w:r>
              <w:t>경영지원팀 사무실</w:t>
            </w:r>
          </w:p>
        </w:tc>
        <w:tc>
          <w:tcPr>
            <w:tcW w:w="0" w:type="auto"/>
            <w:tcBorders>
              <w:top w:val="single" w:sz="1" w:space="0" w:color="AAAAAA"/>
              <w:left w:val="single" w:sz="1" w:space="0" w:color="AAAAAA"/>
              <w:bottom w:val="single" w:sz="1" w:space="0" w:color="AAAAAA"/>
              <w:right w:val="single" w:sz="1" w:space="0" w:color="AAAAAA"/>
            </w:tcBorders>
            <w:vAlign w:val="center"/>
          </w:tcPr>
          <w:p w14:paraId="040E12B9" w14:textId="77777777" w:rsidR="00274360" w:rsidRDefault="00000000" w:rsidP="00492AAB">
            <w:pPr>
              <w:spacing w:before="40" w:after="40" w:line="240" w:lineRule="auto"/>
            </w:pPr>
            <w:r>
              <w:t>경영지원팀장</w:t>
            </w:r>
          </w:p>
        </w:tc>
      </w:tr>
    </w:tbl>
    <w:p w14:paraId="772660E9" w14:textId="77777777" w:rsidR="00274360" w:rsidRDefault="00274360" w:rsidP="00492AAB">
      <w:pPr>
        <w:spacing w:after="200" w:line="240" w:lineRule="auto"/>
      </w:pPr>
    </w:p>
    <w:p w14:paraId="1660BD4A" w14:textId="77777777" w:rsidR="00274360" w:rsidRDefault="00000000" w:rsidP="00492AAB">
      <w:pPr>
        <w:spacing w:line="240" w:lineRule="auto"/>
      </w:pPr>
      <w:r>
        <w:t>※ 변경관리 활동 중 외부 문서(환경 법규 고시문, 인허가증 갱신 통보서, 협력업체 사업자등록증 사본, 원재료 MSDS, 설비 매뉴얼 등)는 해당 부서에서 입수하여 필요 기간 동안 보관하되, 위 양식 테이블에는 포함하지 않으며 관련 절차서(EP-002, WI-001 등)에서 관리 방법을 규정한다.</w:t>
      </w:r>
    </w:p>
    <w:sectPr w:rsidR="00274360">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06B5" w14:textId="77777777" w:rsidR="00982874" w:rsidRDefault="00982874">
      <w:pPr>
        <w:spacing w:after="0" w:line="240" w:lineRule="auto"/>
      </w:pPr>
      <w:r>
        <w:separator/>
      </w:r>
    </w:p>
  </w:endnote>
  <w:endnote w:type="continuationSeparator" w:id="0">
    <w:p w14:paraId="6FA98F03" w14:textId="77777777" w:rsidR="00982874" w:rsidRDefault="00982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09C5" w14:textId="77777777" w:rsidR="00274360" w:rsidRDefault="00000000">
    <w:pPr>
      <w:jc w:val="center"/>
    </w:pPr>
    <w:r>
      <w:rPr>
        <w:color w:val="6B7280"/>
        <w:sz w:val="16"/>
        <w:szCs w:val="16"/>
      </w:rPr>
      <w:t xml:space="preserve">- </w:t>
    </w:r>
    <w:r>
      <w:rPr>
        <w:color w:val="6B7280"/>
        <w:sz w:val="16"/>
        <w:szCs w:val="16"/>
      </w:rPr>
      <w:fldChar w:fldCharType="begin"/>
    </w:r>
    <w:r>
      <w:rPr>
        <w:color w:val="6B7280"/>
        <w:sz w:val="16"/>
        <w:szCs w:val="16"/>
      </w:rPr>
      <w:instrText>PAGE</w:instrText>
    </w:r>
    <w:r>
      <w:rPr>
        <w:color w:val="6B7280"/>
        <w:sz w:val="16"/>
        <w:szCs w:val="16"/>
      </w:rPr>
      <w:fldChar w:fldCharType="separate"/>
    </w:r>
    <w:r w:rsidR="00492AAB">
      <w:rPr>
        <w:noProof/>
        <w:color w:val="6B7280"/>
        <w:sz w:val="16"/>
        <w:szCs w:val="16"/>
      </w:rPr>
      <w:t>2</w:t>
    </w:r>
    <w:r>
      <w:rPr>
        <w:color w:val="6B7280"/>
        <w:sz w:val="16"/>
        <w:szCs w:val="16"/>
      </w:rPr>
      <w:fldChar w:fldCharType="end"/>
    </w:r>
    <w:r>
      <w:rPr>
        <w:color w:val="6B7280"/>
        <w:sz w:val="16"/>
        <w:szCs w:val="16"/>
      </w:rPr>
      <w:t xml:space="preserve"> / </w:t>
    </w:r>
    <w:r>
      <w:rPr>
        <w:color w:val="6B7280"/>
        <w:sz w:val="16"/>
        <w:szCs w:val="16"/>
      </w:rPr>
      <w:fldChar w:fldCharType="begin"/>
    </w:r>
    <w:r>
      <w:rPr>
        <w:color w:val="6B7280"/>
        <w:sz w:val="16"/>
        <w:szCs w:val="16"/>
      </w:rPr>
      <w:instrText>NUMPAGES</w:instrText>
    </w:r>
    <w:r>
      <w:rPr>
        <w:color w:val="6B7280"/>
        <w:sz w:val="16"/>
        <w:szCs w:val="16"/>
      </w:rPr>
      <w:fldChar w:fldCharType="separate"/>
    </w:r>
    <w:r w:rsidR="00492AAB">
      <w:rPr>
        <w:noProof/>
        <w:color w:val="6B7280"/>
        <w:sz w:val="16"/>
        <w:szCs w:val="16"/>
      </w:rPr>
      <w:t>3</w:t>
    </w:r>
    <w:r>
      <w:rPr>
        <w:color w:val="6B7280"/>
        <w:sz w:val="16"/>
        <w:szCs w:val="16"/>
      </w:rPr>
      <w:fldChar w:fldCharType="end"/>
    </w:r>
    <w:r>
      <w:rPr>
        <w:color w:val="6B72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5FE95" w14:textId="77777777" w:rsidR="00982874" w:rsidRDefault="00982874">
      <w:pPr>
        <w:spacing w:after="0" w:line="240" w:lineRule="auto"/>
      </w:pPr>
      <w:r>
        <w:separator/>
      </w:r>
    </w:p>
  </w:footnote>
  <w:footnote w:type="continuationSeparator" w:id="0">
    <w:p w14:paraId="4CB3128B" w14:textId="77777777" w:rsidR="00982874" w:rsidRDefault="00982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8DCB" w14:textId="77777777" w:rsidR="00274360" w:rsidRDefault="00000000">
    <w:pPr>
      <w:tabs>
        <w:tab w:val="center" w:pos="4513"/>
        <w:tab w:val="right" w:pos="9026"/>
      </w:tabs>
    </w:pPr>
    <w:r>
      <w:rPr>
        <w:color w:val="6B7280"/>
        <w:sz w:val="16"/>
        <w:szCs w:val="16"/>
      </w:rPr>
      <w:t>EP-006</w:t>
    </w:r>
    <w:r>
      <w:tab/>
    </w:r>
    <w:r>
      <w:rPr>
        <w:color w:val="6B7280"/>
        <w:sz w:val="16"/>
        <w:szCs w:val="16"/>
      </w:rPr>
      <w:t>에코그린산업(주)</w:t>
    </w:r>
    <w:r>
      <w:tab/>
    </w:r>
    <w:r>
      <w:rPr>
        <w:color w:val="6B7280"/>
        <w:sz w:val="16"/>
        <w:szCs w:val="16"/>
      </w:rPr>
      <w:t>관리본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90F68"/>
    <w:multiLevelType w:val="hybridMultilevel"/>
    <w:tmpl w:val="97565F26"/>
    <w:lvl w:ilvl="0" w:tplc="B86203BE">
      <w:start w:val="1"/>
      <w:numFmt w:val="bullet"/>
      <w:lvlText w:val="●"/>
      <w:lvlJc w:val="left"/>
      <w:pPr>
        <w:ind w:left="720" w:hanging="360"/>
      </w:pPr>
    </w:lvl>
    <w:lvl w:ilvl="1" w:tplc="F3828B88">
      <w:start w:val="1"/>
      <w:numFmt w:val="bullet"/>
      <w:lvlText w:val="○"/>
      <w:lvlJc w:val="left"/>
      <w:pPr>
        <w:ind w:left="1440" w:hanging="360"/>
      </w:pPr>
    </w:lvl>
    <w:lvl w:ilvl="2" w:tplc="62D01AE6">
      <w:start w:val="1"/>
      <w:numFmt w:val="bullet"/>
      <w:lvlText w:val="■"/>
      <w:lvlJc w:val="left"/>
      <w:pPr>
        <w:ind w:left="2160" w:hanging="360"/>
      </w:pPr>
    </w:lvl>
    <w:lvl w:ilvl="3" w:tplc="4EC0AA00">
      <w:start w:val="1"/>
      <w:numFmt w:val="bullet"/>
      <w:lvlText w:val="●"/>
      <w:lvlJc w:val="left"/>
      <w:pPr>
        <w:ind w:left="2880" w:hanging="360"/>
      </w:pPr>
    </w:lvl>
    <w:lvl w:ilvl="4" w:tplc="7150A82E">
      <w:start w:val="1"/>
      <w:numFmt w:val="bullet"/>
      <w:lvlText w:val="○"/>
      <w:lvlJc w:val="left"/>
      <w:pPr>
        <w:ind w:left="3600" w:hanging="360"/>
      </w:pPr>
    </w:lvl>
    <w:lvl w:ilvl="5" w:tplc="927AC7A6">
      <w:start w:val="1"/>
      <w:numFmt w:val="bullet"/>
      <w:lvlText w:val="■"/>
      <w:lvlJc w:val="left"/>
      <w:pPr>
        <w:ind w:left="4320" w:hanging="360"/>
      </w:pPr>
    </w:lvl>
    <w:lvl w:ilvl="6" w:tplc="C4521648">
      <w:start w:val="1"/>
      <w:numFmt w:val="bullet"/>
      <w:lvlText w:val="●"/>
      <w:lvlJc w:val="left"/>
      <w:pPr>
        <w:ind w:left="5040" w:hanging="360"/>
      </w:pPr>
    </w:lvl>
    <w:lvl w:ilvl="7" w:tplc="508EC380">
      <w:start w:val="1"/>
      <w:numFmt w:val="bullet"/>
      <w:lvlText w:val="●"/>
      <w:lvlJc w:val="left"/>
      <w:pPr>
        <w:ind w:left="5760" w:hanging="360"/>
      </w:pPr>
    </w:lvl>
    <w:lvl w:ilvl="8" w:tplc="89AAC766">
      <w:start w:val="1"/>
      <w:numFmt w:val="bullet"/>
      <w:lvlText w:val="●"/>
      <w:lvlJc w:val="left"/>
      <w:pPr>
        <w:ind w:left="6480" w:hanging="360"/>
      </w:pPr>
    </w:lvl>
  </w:abstractNum>
  <w:abstractNum w:abstractNumId="1" w15:restartNumberingAfterBreak="0">
    <w:nsid w:val="3E3C4620"/>
    <w:multiLevelType w:val="hybridMultilevel"/>
    <w:tmpl w:val="FB069958"/>
    <w:lvl w:ilvl="0" w:tplc="721C0546">
      <w:start w:val="1"/>
      <w:numFmt w:val="bullet"/>
      <w:lvlText w:val="•"/>
      <w:lvlJc w:val="left"/>
      <w:pPr>
        <w:ind w:left="960" w:hanging="240"/>
      </w:pPr>
    </w:lvl>
    <w:lvl w:ilvl="1" w:tplc="A8F67174">
      <w:numFmt w:val="decimal"/>
      <w:lvlText w:val=""/>
      <w:lvlJc w:val="left"/>
    </w:lvl>
    <w:lvl w:ilvl="2" w:tplc="FA927758">
      <w:numFmt w:val="decimal"/>
      <w:lvlText w:val=""/>
      <w:lvlJc w:val="left"/>
    </w:lvl>
    <w:lvl w:ilvl="3" w:tplc="FE8252F6">
      <w:numFmt w:val="decimal"/>
      <w:lvlText w:val=""/>
      <w:lvlJc w:val="left"/>
    </w:lvl>
    <w:lvl w:ilvl="4" w:tplc="FBF69712">
      <w:numFmt w:val="decimal"/>
      <w:lvlText w:val=""/>
      <w:lvlJc w:val="left"/>
    </w:lvl>
    <w:lvl w:ilvl="5" w:tplc="F57EA3F6">
      <w:numFmt w:val="decimal"/>
      <w:lvlText w:val=""/>
      <w:lvlJc w:val="left"/>
    </w:lvl>
    <w:lvl w:ilvl="6" w:tplc="A34AFE5A">
      <w:numFmt w:val="decimal"/>
      <w:lvlText w:val=""/>
      <w:lvlJc w:val="left"/>
    </w:lvl>
    <w:lvl w:ilvl="7" w:tplc="46FE1184">
      <w:numFmt w:val="decimal"/>
      <w:lvlText w:val=""/>
      <w:lvlJc w:val="left"/>
    </w:lvl>
    <w:lvl w:ilvl="8" w:tplc="66F2E406">
      <w:numFmt w:val="decimal"/>
      <w:lvlText w:val=""/>
      <w:lvlJc w:val="left"/>
    </w:lvl>
  </w:abstractNum>
  <w:num w:numId="1" w16cid:durableId="990986420">
    <w:abstractNumId w:val="0"/>
    <w:lvlOverride w:ilvl="0">
      <w:startOverride w:val="1"/>
    </w:lvlOverride>
  </w:num>
  <w:num w:numId="2" w16cid:durableId="91725144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360"/>
    <w:rsid w:val="00274360"/>
    <w:rsid w:val="00492AAB"/>
    <w:rsid w:val="00982874"/>
    <w:rsid w:val="00A745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02B35F1"/>
  <w15:docId w15:val="{916E832B-43E0-CD47-A787-26B55854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맑은 고딕"/>
        <w:color w:val="333333"/>
        <w:lang w:val="en-US" w:eastAsia="ko-KR"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line="240" w:lineRule="auto"/>
    </w:pPr>
  </w:style>
  <w:style w:type="character" w:customStyle="1" w:styleId="Char">
    <w:name w:val="각주 텍스트 Char"/>
    <w:link w:val="a7"/>
    <w:uiPriority w:val="99"/>
    <w:semiHidden/>
    <w:unhideWhenUsed/>
    <w:rPr>
      <w:sz w:val="20"/>
      <w:szCs w:val="20"/>
    </w:rPr>
  </w:style>
  <w:style w:type="paragraph" w:styleId="11">
    <w:name w:val="toc 1"/>
    <w:basedOn w:val="a"/>
    <w:next w:val="a"/>
    <w:autoRedefine/>
    <w:uiPriority w:val="39"/>
    <w:unhideWhenUsed/>
    <w:rsid w:val="00492AAB"/>
  </w:style>
  <w:style w:type="paragraph" w:styleId="20">
    <w:name w:val="toc 2"/>
    <w:basedOn w:val="a"/>
    <w:next w:val="a"/>
    <w:autoRedefine/>
    <w:uiPriority w:val="39"/>
    <w:unhideWhenUsed/>
    <w:rsid w:val="00492AAB"/>
    <w:pPr>
      <w:ind w:leftChars="200"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2291</Words>
  <Characters>13065</Characters>
  <Application>Microsoft Office Word</Application>
  <DocSecurity>0</DocSecurity>
  <Lines>108</Lines>
  <Paragraphs>30</Paragraphs>
  <ScaleCrop>false</ScaleCrop>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성훈 박</cp:lastModifiedBy>
  <cp:revision>2</cp:revision>
  <dcterms:created xsi:type="dcterms:W3CDTF">2026-04-02T13:43:00Z</dcterms:created>
  <dcterms:modified xsi:type="dcterms:W3CDTF">2026-04-02T13:53:00Z</dcterms:modified>
</cp:coreProperties>
</file>